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71" w:rsidRPr="00765871" w:rsidRDefault="00765871" w:rsidP="00765871">
      <w:pPr>
        <w:jc w:val="both"/>
        <w:rPr>
          <w:rFonts w:ascii="Times New Roman" w:hAnsi="Times New Roman"/>
          <w:b/>
          <w:smallCaps/>
          <w:sz w:val="36"/>
          <w:szCs w:val="36"/>
          <w:lang w:eastAsia="it-IT"/>
        </w:rPr>
      </w:pPr>
      <w:r w:rsidRPr="00765871">
        <w:rPr>
          <w:rFonts w:ascii="Times New Roman" w:hAnsi="Times New Roman"/>
          <w:b/>
          <w:smallCaps/>
          <w:sz w:val="36"/>
          <w:szCs w:val="36"/>
          <w:lang w:eastAsia="it-IT"/>
        </w:rPr>
        <w:t xml:space="preserve">Avviso ai concorrenti partecipanti alla prova preselettiva relativa al Concorso Pubblico per titoli ed esami, con procedura unificata Azienda USL Umbria n. 2 ed Azienda Ospedaliera Santa Maria di Terni, per la copertura a tempo indeterminato di </w:t>
      </w:r>
      <w:proofErr w:type="spellStart"/>
      <w:r w:rsidRPr="00765871">
        <w:rPr>
          <w:rFonts w:ascii="Times New Roman" w:hAnsi="Times New Roman"/>
          <w:b/>
          <w:smallCaps/>
          <w:sz w:val="36"/>
          <w:szCs w:val="36"/>
          <w:lang w:eastAsia="it-IT"/>
        </w:rPr>
        <w:t>num</w:t>
      </w:r>
      <w:proofErr w:type="spellEnd"/>
      <w:r w:rsidRPr="00765871">
        <w:rPr>
          <w:rFonts w:ascii="Times New Roman" w:hAnsi="Times New Roman"/>
          <w:b/>
          <w:smallCaps/>
          <w:sz w:val="36"/>
          <w:szCs w:val="36"/>
          <w:lang w:eastAsia="it-IT"/>
        </w:rPr>
        <w:t xml:space="preserve">. 324 posti di Collaboratore Professionale Sanitario – Infermiere – </w:t>
      </w:r>
      <w:proofErr w:type="spellStart"/>
      <w:r w:rsidRPr="00765871">
        <w:rPr>
          <w:rFonts w:ascii="Times New Roman" w:hAnsi="Times New Roman"/>
          <w:b/>
          <w:smallCaps/>
          <w:sz w:val="36"/>
          <w:szCs w:val="36"/>
          <w:lang w:eastAsia="it-IT"/>
        </w:rPr>
        <w:t>Cat</w:t>
      </w:r>
      <w:proofErr w:type="spellEnd"/>
      <w:r w:rsidRPr="00765871">
        <w:rPr>
          <w:rFonts w:ascii="Times New Roman" w:hAnsi="Times New Roman"/>
          <w:b/>
          <w:smallCaps/>
          <w:sz w:val="36"/>
          <w:szCs w:val="36"/>
          <w:lang w:eastAsia="it-IT"/>
        </w:rPr>
        <w:t>. D</w:t>
      </w:r>
    </w:p>
    <w:p w:rsidR="004850D4" w:rsidRDefault="004850D4">
      <w:pPr>
        <w:rPr>
          <w:rFonts w:ascii="Arial" w:hAnsi="Arial" w:cs="Arial"/>
        </w:rPr>
      </w:pPr>
    </w:p>
    <w:p w:rsidR="004850D4" w:rsidRPr="008212DE" w:rsidRDefault="004850D4" w:rsidP="00765871">
      <w:pPr>
        <w:jc w:val="both"/>
        <w:rPr>
          <w:rFonts w:ascii="Arial" w:hAnsi="Arial" w:cs="Arial"/>
          <w:sz w:val="32"/>
          <w:szCs w:val="32"/>
        </w:rPr>
      </w:pPr>
      <w:r w:rsidRPr="008212DE">
        <w:rPr>
          <w:rFonts w:ascii="Arial" w:hAnsi="Arial" w:cs="Arial"/>
          <w:sz w:val="32"/>
          <w:szCs w:val="32"/>
        </w:rPr>
        <w:t>Si rende noto che a seguito di revisione della correzione degli elaborati effettuata dalla Commissione esaminatrice</w:t>
      </w:r>
      <w:r w:rsidR="008212DE" w:rsidRPr="008212DE">
        <w:rPr>
          <w:rFonts w:ascii="Arial" w:hAnsi="Arial" w:cs="Arial"/>
          <w:sz w:val="32"/>
          <w:szCs w:val="32"/>
        </w:rPr>
        <w:t xml:space="preserve"> del concorso in oggetto, conseguentemente alla rilevazione di errori materiali nelle matrici utilizzate per la </w:t>
      </w:r>
      <w:proofErr w:type="spellStart"/>
      <w:r w:rsidR="008212DE" w:rsidRPr="008212DE">
        <w:rPr>
          <w:rFonts w:ascii="Arial" w:hAnsi="Arial" w:cs="Arial"/>
          <w:sz w:val="32"/>
          <w:szCs w:val="32"/>
        </w:rPr>
        <w:t>videolettura</w:t>
      </w:r>
      <w:proofErr w:type="spellEnd"/>
      <w:r w:rsidR="008212DE" w:rsidRPr="008212DE">
        <w:rPr>
          <w:rFonts w:ascii="Arial" w:hAnsi="Arial" w:cs="Arial"/>
          <w:sz w:val="32"/>
          <w:szCs w:val="32"/>
        </w:rPr>
        <w:t xml:space="preserve"> ottica (correttore automatico) degli elaborati,</w:t>
      </w:r>
      <w:r w:rsidRPr="008212DE">
        <w:rPr>
          <w:rFonts w:ascii="Arial" w:hAnsi="Arial" w:cs="Arial"/>
          <w:sz w:val="32"/>
          <w:szCs w:val="32"/>
        </w:rPr>
        <w:t xml:space="preserve"> è stata riformulata la graduatoria di merito dei candidati che hanno superato la preselezione effettuata nei giorni 21, 22, 23 e 24 settembre 2020.</w:t>
      </w:r>
    </w:p>
    <w:p w:rsidR="0040107A" w:rsidRPr="008212DE" w:rsidRDefault="0040107A" w:rsidP="00765871">
      <w:pPr>
        <w:jc w:val="both"/>
        <w:rPr>
          <w:rFonts w:ascii="Arial" w:hAnsi="Arial" w:cs="Arial"/>
          <w:sz w:val="32"/>
          <w:szCs w:val="32"/>
        </w:rPr>
      </w:pPr>
    </w:p>
    <w:p w:rsidR="004850D4" w:rsidRPr="008212DE" w:rsidRDefault="004850D4" w:rsidP="00765871">
      <w:pPr>
        <w:jc w:val="both"/>
        <w:rPr>
          <w:rStyle w:val="object"/>
          <w:sz w:val="32"/>
          <w:szCs w:val="32"/>
        </w:rPr>
      </w:pPr>
      <w:r w:rsidRPr="008212DE">
        <w:rPr>
          <w:rFonts w:ascii="Arial" w:hAnsi="Arial" w:cs="Arial"/>
          <w:sz w:val="32"/>
          <w:szCs w:val="32"/>
        </w:rPr>
        <w:t xml:space="preserve">La nuova graduatoria è visibile accedendo al seguente link: </w:t>
      </w:r>
      <w:hyperlink r:id="rId5" w:tgtFrame="_blank" w:history="1">
        <w:r w:rsidR="0040107A" w:rsidRPr="008212DE">
          <w:rPr>
            <w:rStyle w:val="Collegamentoipertestuale"/>
            <w:sz w:val="32"/>
            <w:szCs w:val="32"/>
          </w:rPr>
          <w:t>http://www.uslumbria2.it/atti/concorso-pubblico-per-titoli-ed-esami-infermiere</w:t>
        </w:r>
      </w:hyperlink>
    </w:p>
    <w:p w:rsidR="0040107A" w:rsidRPr="008212DE" w:rsidRDefault="0040107A" w:rsidP="00765871">
      <w:pPr>
        <w:jc w:val="both"/>
        <w:rPr>
          <w:rFonts w:ascii="Arial" w:hAnsi="Arial" w:cs="Arial"/>
          <w:sz w:val="32"/>
          <w:szCs w:val="32"/>
        </w:rPr>
      </w:pPr>
    </w:p>
    <w:p w:rsidR="004850D4" w:rsidRPr="008212DE" w:rsidRDefault="004850D4" w:rsidP="00765871">
      <w:pPr>
        <w:jc w:val="both"/>
        <w:rPr>
          <w:rFonts w:ascii="Arial" w:hAnsi="Arial" w:cs="Arial"/>
          <w:sz w:val="32"/>
          <w:szCs w:val="32"/>
        </w:rPr>
      </w:pPr>
      <w:r w:rsidRPr="008212DE">
        <w:rPr>
          <w:rFonts w:ascii="Arial" w:hAnsi="Arial" w:cs="Arial"/>
          <w:sz w:val="32"/>
          <w:szCs w:val="32"/>
        </w:rPr>
        <w:t>Ciascun candidato potrà consultare i</w:t>
      </w:r>
      <w:r w:rsidR="00634E65" w:rsidRPr="008212DE">
        <w:rPr>
          <w:rFonts w:ascii="Arial" w:hAnsi="Arial" w:cs="Arial"/>
          <w:sz w:val="32"/>
          <w:szCs w:val="32"/>
        </w:rPr>
        <w:t>l</w:t>
      </w:r>
      <w:r w:rsidRPr="008212DE">
        <w:rPr>
          <w:rFonts w:ascii="Arial" w:hAnsi="Arial" w:cs="Arial"/>
          <w:sz w:val="32"/>
          <w:szCs w:val="32"/>
        </w:rPr>
        <w:t xml:space="preserve"> propri</w:t>
      </w:r>
      <w:r w:rsidR="00634E65" w:rsidRPr="008212DE">
        <w:rPr>
          <w:rFonts w:ascii="Arial" w:hAnsi="Arial" w:cs="Arial"/>
          <w:sz w:val="32"/>
          <w:szCs w:val="32"/>
        </w:rPr>
        <w:t>o elaborato</w:t>
      </w:r>
      <w:r w:rsidRPr="008212DE">
        <w:rPr>
          <w:rFonts w:ascii="Arial" w:hAnsi="Arial" w:cs="Arial"/>
          <w:sz w:val="32"/>
          <w:szCs w:val="32"/>
        </w:rPr>
        <w:t xml:space="preserve"> ed il questionario con l’indicazione delle risposte corrette.</w:t>
      </w:r>
      <w:r w:rsidR="008212DE" w:rsidRPr="008212DE">
        <w:rPr>
          <w:rFonts w:ascii="Arial" w:hAnsi="Arial" w:cs="Arial"/>
          <w:sz w:val="32"/>
          <w:szCs w:val="32"/>
        </w:rPr>
        <w:t xml:space="preserve"> </w:t>
      </w:r>
      <w:r w:rsidR="008B02F3">
        <w:rPr>
          <w:rFonts w:ascii="Arial" w:hAnsi="Arial" w:cs="Arial"/>
          <w:sz w:val="32"/>
          <w:szCs w:val="32"/>
        </w:rPr>
        <w:t>Ai</w:t>
      </w:r>
      <w:r w:rsidR="008212DE" w:rsidRPr="008212DE">
        <w:rPr>
          <w:rFonts w:ascii="Arial" w:hAnsi="Arial" w:cs="Arial"/>
          <w:sz w:val="32"/>
          <w:szCs w:val="32"/>
        </w:rPr>
        <w:t xml:space="preserve"> candidati per i quali la modifica del punteggio conseguito determina ammissione/esclusione rispetto alla graduatoria precedentemente pubblicata</w:t>
      </w:r>
      <w:r w:rsidR="008B02F3">
        <w:rPr>
          <w:rFonts w:ascii="Arial" w:hAnsi="Arial" w:cs="Arial"/>
          <w:sz w:val="32"/>
          <w:szCs w:val="32"/>
        </w:rPr>
        <w:t>,</w:t>
      </w:r>
      <w:bookmarkStart w:id="0" w:name="_GoBack"/>
      <w:bookmarkEnd w:id="0"/>
      <w:r w:rsidR="008212DE" w:rsidRPr="008212DE">
        <w:rPr>
          <w:rFonts w:ascii="Arial" w:hAnsi="Arial" w:cs="Arial"/>
          <w:sz w:val="32"/>
          <w:szCs w:val="32"/>
        </w:rPr>
        <w:t xml:space="preserve"> viene inviata specifica comunicazione.</w:t>
      </w:r>
    </w:p>
    <w:p w:rsidR="00634E65" w:rsidRPr="008212DE" w:rsidRDefault="00634E65" w:rsidP="00765871">
      <w:pPr>
        <w:jc w:val="both"/>
        <w:rPr>
          <w:rFonts w:ascii="Arial" w:hAnsi="Arial" w:cs="Arial"/>
          <w:sz w:val="32"/>
          <w:szCs w:val="32"/>
        </w:rPr>
      </w:pPr>
    </w:p>
    <w:p w:rsidR="004850D4" w:rsidRPr="008212DE" w:rsidRDefault="004850D4" w:rsidP="00765871">
      <w:pPr>
        <w:jc w:val="both"/>
        <w:rPr>
          <w:rFonts w:ascii="Arial" w:hAnsi="Arial" w:cs="Arial"/>
          <w:sz w:val="32"/>
          <w:szCs w:val="32"/>
        </w:rPr>
      </w:pPr>
      <w:r w:rsidRPr="008212DE">
        <w:rPr>
          <w:rFonts w:ascii="Arial" w:hAnsi="Arial" w:cs="Arial"/>
          <w:sz w:val="32"/>
          <w:szCs w:val="32"/>
        </w:rPr>
        <w:t>Per eventuali informazioni, ciascun interessato, potrà rivolgersi ai seguenti indirizzi di posta elettronica:</w:t>
      </w:r>
    </w:p>
    <w:p w:rsidR="004850D4" w:rsidRPr="008212DE" w:rsidRDefault="004850D4" w:rsidP="0076587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8212DE">
        <w:rPr>
          <w:rFonts w:ascii="Arial" w:hAnsi="Arial" w:cs="Arial"/>
          <w:sz w:val="32"/>
          <w:szCs w:val="32"/>
        </w:rPr>
        <w:t>PEC:</w:t>
      </w:r>
      <w:r w:rsidR="009F5540" w:rsidRPr="008212DE">
        <w:rPr>
          <w:rFonts w:ascii="Arial" w:hAnsi="Arial" w:cs="Arial"/>
          <w:sz w:val="32"/>
          <w:szCs w:val="32"/>
        </w:rPr>
        <w:t xml:space="preserve"> </w:t>
      </w:r>
      <w:hyperlink r:id="rId6" w:history="1">
        <w:r w:rsidR="009F5540" w:rsidRPr="008212DE">
          <w:rPr>
            <w:rStyle w:val="Collegamentoipertestuale"/>
            <w:rFonts w:ascii="Arial" w:hAnsi="Arial" w:cs="Arial"/>
            <w:sz w:val="32"/>
            <w:szCs w:val="32"/>
          </w:rPr>
          <w:t>personale@pec.uslumbria2.it</w:t>
        </w:r>
      </w:hyperlink>
    </w:p>
    <w:p w:rsidR="009F5540" w:rsidRPr="008212DE" w:rsidRDefault="009F5540" w:rsidP="00765871">
      <w:pPr>
        <w:pStyle w:val="Paragrafoelenco"/>
        <w:jc w:val="both"/>
        <w:rPr>
          <w:rFonts w:ascii="Arial" w:hAnsi="Arial" w:cs="Arial"/>
          <w:sz w:val="32"/>
          <w:szCs w:val="32"/>
        </w:rPr>
      </w:pPr>
    </w:p>
    <w:p w:rsidR="004850D4" w:rsidRPr="008212DE" w:rsidRDefault="004850D4" w:rsidP="00F6270F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8212DE">
        <w:rPr>
          <w:rFonts w:ascii="Arial" w:hAnsi="Arial" w:cs="Arial"/>
          <w:sz w:val="32"/>
          <w:szCs w:val="32"/>
        </w:rPr>
        <w:t>MAIL:</w:t>
      </w:r>
      <w:r w:rsidR="009F5540" w:rsidRPr="008212DE">
        <w:rPr>
          <w:rFonts w:ascii="Arial" w:hAnsi="Arial" w:cs="Arial"/>
          <w:sz w:val="32"/>
          <w:szCs w:val="32"/>
        </w:rPr>
        <w:t xml:space="preserve"> segreteria.personale@uslumbria2.it</w:t>
      </w:r>
    </w:p>
    <w:sectPr w:rsidR="004850D4" w:rsidRPr="008212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36CEC"/>
    <w:multiLevelType w:val="hybridMultilevel"/>
    <w:tmpl w:val="1C80CFA0"/>
    <w:lvl w:ilvl="0" w:tplc="CE369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13"/>
    <w:rsid w:val="002257FD"/>
    <w:rsid w:val="0040107A"/>
    <w:rsid w:val="004850D4"/>
    <w:rsid w:val="00634E65"/>
    <w:rsid w:val="00765871"/>
    <w:rsid w:val="008212DE"/>
    <w:rsid w:val="008B02F3"/>
    <w:rsid w:val="009F5540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7BB1"/>
  <w15:chartTrackingRefBased/>
  <w15:docId w15:val="{143AB2A2-2CF7-4AF7-97D0-CEAF079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50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5540"/>
    <w:rPr>
      <w:color w:val="0563C1" w:themeColor="hyperlink"/>
      <w:u w:val="single"/>
    </w:rPr>
  </w:style>
  <w:style w:type="character" w:customStyle="1" w:styleId="object">
    <w:name w:val="object"/>
    <w:basedOn w:val="Carpredefinitoparagrafo"/>
    <w:rsid w:val="004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e@pec.uslumbria2.it" TargetMode="External"/><Relationship Id="rId5" Type="http://schemas.openxmlformats.org/officeDocument/2006/relationships/hyperlink" Target="http://www.uslumbria2.it/atti/concorso-pubblico-per-titoli-ed-esami-infermie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9</cp:revision>
  <dcterms:created xsi:type="dcterms:W3CDTF">2020-10-08T09:59:00Z</dcterms:created>
  <dcterms:modified xsi:type="dcterms:W3CDTF">2020-10-08T11:01:00Z</dcterms:modified>
</cp:coreProperties>
</file>