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96" w:rsidRPr="00A5517C" w:rsidRDefault="00541DB9" w:rsidP="00A5517C">
      <w:pPr>
        <w:widowControl w:val="0"/>
        <w:jc w:val="center"/>
        <w:rPr>
          <w:b/>
          <w:iCs/>
          <w:sz w:val="28"/>
          <w:szCs w:val="28"/>
          <w:lang w:eastAsia="it-IT"/>
        </w:rPr>
      </w:pPr>
      <w:r w:rsidRPr="00CC13B4">
        <w:rPr>
          <w:b/>
          <w:iCs/>
          <w:sz w:val="28"/>
          <w:szCs w:val="28"/>
          <w:lang w:eastAsia="it-IT"/>
        </w:rPr>
        <w:t xml:space="preserve">Concorso Pubblico per titoli ed esami, con procedura unificata Azienda USL Umbria n. 2 ed Azienda Ospedaliera Santa Maria di Terni, per la copertura a tempo indeterminato di </w:t>
      </w:r>
      <w:proofErr w:type="spellStart"/>
      <w:r w:rsidRPr="00CC13B4">
        <w:rPr>
          <w:b/>
          <w:iCs/>
          <w:sz w:val="28"/>
          <w:szCs w:val="28"/>
          <w:lang w:eastAsia="it-IT"/>
        </w:rPr>
        <w:t>num</w:t>
      </w:r>
      <w:proofErr w:type="spellEnd"/>
      <w:r w:rsidRPr="00CC13B4">
        <w:rPr>
          <w:b/>
          <w:iCs/>
          <w:sz w:val="28"/>
          <w:szCs w:val="28"/>
          <w:lang w:eastAsia="it-IT"/>
        </w:rPr>
        <w:t xml:space="preserve">. 324 posti di Collaboratore Professionale </w:t>
      </w:r>
      <w:r w:rsidR="00A5517C">
        <w:rPr>
          <w:b/>
          <w:iCs/>
          <w:sz w:val="28"/>
          <w:szCs w:val="28"/>
          <w:lang w:eastAsia="it-IT"/>
        </w:rPr>
        <w:t xml:space="preserve">Sanitario – Infermiere – </w:t>
      </w:r>
      <w:proofErr w:type="spellStart"/>
      <w:r w:rsidR="00A5517C">
        <w:rPr>
          <w:b/>
          <w:iCs/>
          <w:sz w:val="28"/>
          <w:szCs w:val="28"/>
          <w:lang w:eastAsia="it-IT"/>
        </w:rPr>
        <w:t>Cat</w:t>
      </w:r>
      <w:proofErr w:type="spellEnd"/>
      <w:r w:rsidR="00A5517C">
        <w:rPr>
          <w:b/>
          <w:iCs/>
          <w:sz w:val="28"/>
          <w:szCs w:val="28"/>
          <w:lang w:eastAsia="it-IT"/>
        </w:rPr>
        <w:t>. D</w:t>
      </w:r>
    </w:p>
    <w:p w:rsidR="00556E34" w:rsidRDefault="001076A7" w:rsidP="0052193F">
      <w:pPr>
        <w:spacing w:after="0" w:line="240" w:lineRule="auto"/>
        <w:jc w:val="both"/>
        <w:rPr>
          <w:sz w:val="36"/>
          <w:szCs w:val="36"/>
        </w:rPr>
      </w:pPr>
      <w:r w:rsidRPr="0052193F">
        <w:rPr>
          <w:sz w:val="36"/>
          <w:szCs w:val="36"/>
        </w:rPr>
        <w:t xml:space="preserve">Di seguito si comunica </w:t>
      </w:r>
      <w:r w:rsidR="0052193F" w:rsidRPr="0052193F">
        <w:rPr>
          <w:sz w:val="36"/>
          <w:szCs w:val="36"/>
        </w:rPr>
        <w:t xml:space="preserve">l’elenco nominativo dei candidati </w:t>
      </w:r>
      <w:r w:rsidR="0052193F" w:rsidRPr="0052193F">
        <w:rPr>
          <w:b/>
          <w:sz w:val="36"/>
          <w:szCs w:val="36"/>
          <w:u w:val="single"/>
        </w:rPr>
        <w:t>convocati per</w:t>
      </w:r>
      <w:r w:rsidR="003E532D">
        <w:rPr>
          <w:b/>
          <w:sz w:val="36"/>
          <w:szCs w:val="36"/>
          <w:u w:val="single"/>
        </w:rPr>
        <w:t xml:space="preserve"> il giorno 25/03/2021 alle ore 8</w:t>
      </w:r>
      <w:r w:rsidR="0052193F" w:rsidRPr="0052193F">
        <w:rPr>
          <w:b/>
          <w:sz w:val="36"/>
          <w:szCs w:val="36"/>
          <w:u w:val="single"/>
        </w:rPr>
        <w:t>,00</w:t>
      </w:r>
      <w:r w:rsidR="0052193F" w:rsidRPr="0052193F">
        <w:rPr>
          <w:sz w:val="36"/>
          <w:szCs w:val="36"/>
        </w:rPr>
        <w:t xml:space="preserve"> </w:t>
      </w:r>
      <w:r w:rsidR="00A5517C" w:rsidRPr="0052193F">
        <w:rPr>
          <w:sz w:val="36"/>
          <w:szCs w:val="36"/>
        </w:rPr>
        <w:t>presso</w:t>
      </w:r>
      <w:r w:rsidR="00556E34" w:rsidRPr="0052193F">
        <w:rPr>
          <w:sz w:val="36"/>
          <w:szCs w:val="36"/>
        </w:rPr>
        <w:t xml:space="preserve"> </w:t>
      </w:r>
      <w:r w:rsidR="0052193F" w:rsidRPr="0052193F">
        <w:rPr>
          <w:b/>
          <w:sz w:val="36"/>
          <w:szCs w:val="36"/>
          <w:u w:val="single"/>
        </w:rPr>
        <w:t>la</w:t>
      </w:r>
      <w:r w:rsidR="00556E34" w:rsidRPr="0052193F">
        <w:rPr>
          <w:b/>
          <w:sz w:val="36"/>
          <w:szCs w:val="36"/>
          <w:u w:val="single"/>
        </w:rPr>
        <w:t xml:space="preserve"> Sala Laureti della Palazzina Micheli sita in Piazza Dante </w:t>
      </w:r>
      <w:proofErr w:type="spellStart"/>
      <w:r w:rsidR="00556E34" w:rsidRPr="0052193F">
        <w:rPr>
          <w:b/>
          <w:sz w:val="36"/>
          <w:szCs w:val="36"/>
          <w:u w:val="single"/>
        </w:rPr>
        <w:t>Perilli</w:t>
      </w:r>
      <w:proofErr w:type="spellEnd"/>
      <w:r w:rsidR="00556E34" w:rsidRPr="0052193F">
        <w:rPr>
          <w:b/>
          <w:sz w:val="36"/>
          <w:szCs w:val="36"/>
          <w:u w:val="single"/>
        </w:rPr>
        <w:t xml:space="preserve"> n. 1 di Spoleto</w:t>
      </w:r>
      <w:r w:rsidR="0052193F">
        <w:rPr>
          <w:b/>
          <w:sz w:val="36"/>
          <w:szCs w:val="36"/>
          <w:u w:val="single"/>
        </w:rPr>
        <w:t>,</w:t>
      </w:r>
      <w:r w:rsidR="0052193F" w:rsidRPr="0052193F">
        <w:rPr>
          <w:b/>
          <w:sz w:val="36"/>
          <w:szCs w:val="36"/>
        </w:rPr>
        <w:t xml:space="preserve"> </w:t>
      </w:r>
      <w:r w:rsidR="0052193F" w:rsidRPr="0052193F">
        <w:rPr>
          <w:sz w:val="36"/>
          <w:szCs w:val="36"/>
        </w:rPr>
        <w:t>per sostenere le seguenti prove in rapporto a quanto comunicato nell’informativa relativa alla prova pratica pubblicata in data 26/02/2021:</w:t>
      </w:r>
    </w:p>
    <w:p w:rsidR="0052193F" w:rsidRPr="0052193F" w:rsidRDefault="0052193F" w:rsidP="0052193F">
      <w:pPr>
        <w:spacing w:after="0" w:line="240" w:lineRule="auto"/>
        <w:jc w:val="both"/>
        <w:rPr>
          <w:sz w:val="36"/>
          <w:szCs w:val="36"/>
        </w:rPr>
      </w:pPr>
    </w:p>
    <w:p w:rsidR="0052193F" w:rsidRDefault="0052193F" w:rsidP="0052193F">
      <w:pPr>
        <w:pStyle w:val="Paragrafoelenco"/>
        <w:numPr>
          <w:ilvl w:val="0"/>
          <w:numId w:val="1"/>
        </w:numPr>
        <w:ind w:left="426" w:hanging="426"/>
        <w:jc w:val="both"/>
        <w:rPr>
          <w:sz w:val="36"/>
          <w:szCs w:val="36"/>
        </w:rPr>
      </w:pPr>
      <w:r>
        <w:rPr>
          <w:sz w:val="36"/>
          <w:szCs w:val="36"/>
        </w:rPr>
        <w:t>s</w:t>
      </w:r>
      <w:r w:rsidRPr="0052193F">
        <w:rPr>
          <w:sz w:val="36"/>
          <w:szCs w:val="36"/>
        </w:rPr>
        <w:t xml:space="preserve">omministrazione di </w:t>
      </w:r>
      <w:proofErr w:type="spellStart"/>
      <w:r w:rsidRPr="0052193F">
        <w:rPr>
          <w:sz w:val="36"/>
          <w:szCs w:val="36"/>
        </w:rPr>
        <w:t>num</w:t>
      </w:r>
      <w:proofErr w:type="spellEnd"/>
      <w:r w:rsidRPr="0052193F">
        <w:rPr>
          <w:sz w:val="36"/>
          <w:szCs w:val="36"/>
        </w:rPr>
        <w:t xml:space="preserve">. 1 quesito in sostituzione </w:t>
      </w:r>
      <w:r>
        <w:rPr>
          <w:sz w:val="36"/>
          <w:szCs w:val="36"/>
        </w:rPr>
        <w:t xml:space="preserve">del quesito </w:t>
      </w:r>
      <w:proofErr w:type="spellStart"/>
      <w:r>
        <w:rPr>
          <w:sz w:val="36"/>
          <w:szCs w:val="36"/>
        </w:rPr>
        <w:t>num</w:t>
      </w:r>
      <w:proofErr w:type="spellEnd"/>
      <w:r>
        <w:rPr>
          <w:sz w:val="36"/>
          <w:szCs w:val="36"/>
        </w:rPr>
        <w:t>. 8 annullato in autotutela</w:t>
      </w:r>
    </w:p>
    <w:p w:rsidR="0052193F" w:rsidRDefault="0052193F" w:rsidP="0052193F">
      <w:pPr>
        <w:pStyle w:val="Paragrafoelenco"/>
        <w:ind w:left="426"/>
        <w:jc w:val="both"/>
        <w:rPr>
          <w:sz w:val="36"/>
          <w:szCs w:val="36"/>
        </w:rPr>
      </w:pPr>
    </w:p>
    <w:p w:rsidR="0052193F" w:rsidRPr="0052193F" w:rsidRDefault="0052193F" w:rsidP="0052193F">
      <w:pPr>
        <w:pStyle w:val="Paragrafoelenco"/>
        <w:numPr>
          <w:ilvl w:val="0"/>
          <w:numId w:val="1"/>
        </w:numPr>
        <w:ind w:left="426" w:hanging="426"/>
        <w:jc w:val="both"/>
        <w:rPr>
          <w:b/>
          <w:sz w:val="36"/>
          <w:szCs w:val="36"/>
        </w:rPr>
      </w:pPr>
      <w:r w:rsidRPr="0052193F">
        <w:rPr>
          <w:b/>
          <w:sz w:val="36"/>
          <w:szCs w:val="36"/>
        </w:rPr>
        <w:t xml:space="preserve">a seguire </w:t>
      </w:r>
      <w:r w:rsidR="00107346">
        <w:rPr>
          <w:b/>
          <w:sz w:val="36"/>
          <w:szCs w:val="36"/>
        </w:rPr>
        <w:t>i candidati dovranno tenersi a disposizione per l’</w:t>
      </w:r>
      <w:r w:rsidRPr="0052193F">
        <w:rPr>
          <w:b/>
          <w:sz w:val="36"/>
          <w:szCs w:val="36"/>
        </w:rPr>
        <w:t>effettuazione prova orale</w:t>
      </w:r>
    </w:p>
    <w:p w:rsidR="0052193F" w:rsidRPr="0052193F" w:rsidRDefault="0052193F" w:rsidP="0052193F">
      <w:pPr>
        <w:jc w:val="center"/>
        <w:rPr>
          <w:sz w:val="32"/>
          <w:szCs w:val="32"/>
          <w:u w:val="single"/>
        </w:rPr>
      </w:pPr>
      <w:r w:rsidRPr="0052193F">
        <w:rPr>
          <w:sz w:val="32"/>
          <w:szCs w:val="32"/>
          <w:u w:val="single"/>
        </w:rPr>
        <w:t xml:space="preserve">Elenco candidati </w:t>
      </w:r>
    </w:p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7"/>
        <w:gridCol w:w="1848"/>
        <w:gridCol w:w="1821"/>
        <w:gridCol w:w="1896"/>
        <w:gridCol w:w="400"/>
        <w:gridCol w:w="146"/>
        <w:gridCol w:w="146"/>
        <w:gridCol w:w="146"/>
      </w:tblGrid>
      <w:tr w:rsidR="003E532D" w:rsidRPr="003E532D" w:rsidTr="003E532D">
        <w:trPr>
          <w:gridAfter w:val="3"/>
          <w:wAfter w:w="108" w:type="dxa"/>
          <w:trHeight w:val="6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CONVOCAZIONE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ORARIO CONVOCAZIONE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MADDALONI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ANTONY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MAFTEI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OANA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MAGGESI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ANNALISA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MAGGIULLI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MANUEL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MAGLIOCCA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GIUSEPPINA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MAGLIOCCA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ROBERTA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MAGNINI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GLORIA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MAIDA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MAIELLO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MARIA CONCETTA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(1)</w:t>
            </w: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MAIETTA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MADDALENA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MAIMONE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BIAGIO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MAIULLARI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TERESA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MAIURI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LUCREZIA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MALAFOGLIA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MICHELA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MALFAGIA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GIULIA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MALLOZZI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MARILENA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MALOTTI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ANDREA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MANASSEI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MANCINELLI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LORENZO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MANCINELLI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MARIA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MANCINI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MANCINI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MANCINI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MONICA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MANDATO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LAURA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MANDICH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MARIANNA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MANENTI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CLAUDIA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MANETTI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GIULIA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MANGIABENE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RACHELE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MANNATO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DONATELLA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(1)</w:t>
            </w: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MANNO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ELENA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32D" w:rsidRPr="003E532D" w:rsidTr="003E532D">
        <w:trPr>
          <w:gridAfter w:val="3"/>
          <w:wAfter w:w="108" w:type="dxa"/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E532D" w:rsidRPr="003E532D" w:rsidTr="003E532D">
        <w:trPr>
          <w:trHeight w:val="300"/>
        </w:trPr>
        <w:tc>
          <w:tcPr>
            <w:tcW w:w="8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(1) ammissione alla prova orale subordinata </w:t>
            </w:r>
            <w:r w:rsidR="002065C9">
              <w:rPr>
                <w:rFonts w:ascii="Calibri" w:eastAsia="Times New Roman" w:hAnsi="Calibri" w:cs="Calibri"/>
                <w:color w:val="000000"/>
                <w:lang w:eastAsia="it-IT"/>
              </w:rPr>
              <w:t>all’esito de</w:t>
            </w:r>
            <w:bookmarkStart w:id="0" w:name="_GoBack"/>
            <w:bookmarkEnd w:id="0"/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lla correzione del quesito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E532D" w:rsidRPr="003E532D" w:rsidTr="003E532D">
        <w:trPr>
          <w:trHeight w:val="300"/>
        </w:trPr>
        <w:tc>
          <w:tcPr>
            <w:tcW w:w="8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somministrato in sostituzione di quello annullato in </w:t>
            </w:r>
            <w:proofErr w:type="spellStart"/>
            <w:r w:rsidRPr="003E532D">
              <w:rPr>
                <w:rFonts w:ascii="Calibri" w:eastAsia="Times New Roman" w:hAnsi="Calibri" w:cs="Calibri"/>
                <w:color w:val="000000"/>
                <w:lang w:eastAsia="it-IT"/>
              </w:rPr>
              <w:t>autotela</w:t>
            </w:r>
            <w:proofErr w:type="spellEnd"/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2D" w:rsidRPr="003E532D" w:rsidRDefault="003E532D" w:rsidP="003E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BD4C45" w:rsidRDefault="00BD4C45"/>
    <w:p w:rsidR="006E08F2" w:rsidRPr="00936973" w:rsidRDefault="00C678E8" w:rsidP="00C77137">
      <w:pPr>
        <w:jc w:val="both"/>
        <w:rPr>
          <w:b/>
        </w:rPr>
      </w:pPr>
      <w:r w:rsidRPr="00936973">
        <w:rPr>
          <w:b/>
        </w:rPr>
        <w:t xml:space="preserve">NB: </w:t>
      </w:r>
      <w:r w:rsidR="00C77137" w:rsidRPr="00936973">
        <w:rPr>
          <w:rFonts w:ascii="Times" w:hAnsi="Times" w:cs="Times"/>
          <w:b/>
          <w:lang w:eastAsia="it-IT"/>
        </w:rPr>
        <w:t xml:space="preserve">Tale comunicazione ha valore di notifica a tutti gli effetti nei confronti </w:t>
      </w:r>
      <w:r w:rsidR="00D43971" w:rsidRPr="00936973">
        <w:rPr>
          <w:rFonts w:ascii="Times" w:hAnsi="Times" w:cs="Times"/>
          <w:b/>
          <w:lang w:eastAsia="it-IT"/>
        </w:rPr>
        <w:t>di ciascun</w:t>
      </w:r>
      <w:r w:rsidR="0052193F" w:rsidRPr="00936973">
        <w:rPr>
          <w:rFonts w:ascii="Times" w:hAnsi="Times" w:cs="Times"/>
          <w:b/>
          <w:lang w:eastAsia="it-IT"/>
        </w:rPr>
        <w:t>o dei candidati</w:t>
      </w:r>
      <w:r w:rsidR="00D43971" w:rsidRPr="00936973">
        <w:rPr>
          <w:rFonts w:ascii="Times" w:hAnsi="Times" w:cs="Times"/>
          <w:b/>
          <w:lang w:eastAsia="it-IT"/>
        </w:rPr>
        <w:t xml:space="preserve"> </w:t>
      </w:r>
      <w:r w:rsidR="0052193F" w:rsidRPr="00936973">
        <w:rPr>
          <w:rFonts w:ascii="Times" w:hAnsi="Times" w:cs="Times"/>
          <w:b/>
          <w:lang w:eastAsia="it-IT"/>
        </w:rPr>
        <w:t>sopra indicati</w:t>
      </w:r>
      <w:r w:rsidR="00D43971" w:rsidRPr="00936973">
        <w:rPr>
          <w:b/>
        </w:rPr>
        <w:t>.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4701AA">
        <w:rPr>
          <w:rFonts w:ascii="Times" w:hAnsi="Times" w:cs="Times"/>
          <w:lang w:eastAsia="it-IT"/>
        </w:rPr>
        <w:t>Si precisa che per ragioni organizzative, considerato l’alto numero di partecipanti alla presente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procedura NON È CONSENTITO, PER ALCUN MOTIVO, IL CAMBIO DELLA GIORNATA DI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CONVOCAZIONE, pertanto NO</w:t>
      </w:r>
      <w:r>
        <w:rPr>
          <w:rFonts w:ascii="Times" w:hAnsi="Times" w:cs="Times"/>
          <w:lang w:eastAsia="it-IT"/>
        </w:rPr>
        <w:t>N SARANNO AMMESSI A SOSTENERE LA PROVA ORALE</w:t>
      </w:r>
      <w:r w:rsidRPr="004701AA">
        <w:rPr>
          <w:rFonts w:ascii="Times" w:hAnsi="Times" w:cs="Times"/>
          <w:lang w:eastAsia="it-IT"/>
        </w:rPr>
        <w:t xml:space="preserve"> 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CANDIDATI CHE SI PRESENTINO IN GIORNATA DIVERSA DA QUELLA ASSEGNATA. La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mancata presentazione alla prova </w:t>
      </w:r>
      <w:r>
        <w:rPr>
          <w:rFonts w:ascii="Times" w:hAnsi="Times" w:cs="Times"/>
          <w:lang w:eastAsia="it-IT"/>
        </w:rPr>
        <w:t>orale</w:t>
      </w:r>
      <w:r w:rsidRPr="004701AA">
        <w:rPr>
          <w:rFonts w:ascii="Times" w:hAnsi="Times" w:cs="Times"/>
          <w:lang w:eastAsia="it-IT"/>
        </w:rPr>
        <w:t xml:space="preserve"> nella data ed orario fissati nel presente avviso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equivarrà a rinuncia. La presentazione in ritardo, ancorché dovuta a causa di forza maggiore,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comporterà l’irrevocabile esclusione dal concorso. 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Ciascun candidato dovrà presentarsi munito di idoneo documento di riconoscimento.</w:t>
      </w:r>
    </w:p>
    <w:p w:rsidR="00C77137" w:rsidRP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b/>
          <w:u w:val="single"/>
          <w:lang w:eastAsia="it-IT"/>
        </w:rPr>
      </w:pPr>
      <w:r>
        <w:rPr>
          <w:rFonts w:ascii="Times" w:hAnsi="Times" w:cs="Times"/>
          <w:b/>
          <w:u w:val="single"/>
          <w:lang w:eastAsia="it-IT"/>
        </w:rPr>
        <w:t>Al fine di contrastare la diffusione del COVID-19 i candidati dovranno inoltre presentarsi alla preselezione muniti di mascherina.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L’elenco dei candidati ammessi alla prova </w:t>
      </w:r>
      <w:r w:rsidR="00D43971">
        <w:rPr>
          <w:rFonts w:ascii="Times" w:hAnsi="Times" w:cs="Times"/>
          <w:lang w:eastAsia="it-IT"/>
        </w:rPr>
        <w:t>orale è pubblicato s</w:t>
      </w:r>
      <w:r>
        <w:rPr>
          <w:rFonts w:ascii="Times" w:hAnsi="Times" w:cs="Times"/>
          <w:lang w:eastAsia="it-IT"/>
        </w:rPr>
        <w:t xml:space="preserve">ul sito web aziendale al link </w:t>
      </w:r>
      <w:hyperlink r:id="rId5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</w:t>
      </w:r>
      <w:r w:rsidR="00D43971">
        <w:rPr>
          <w:rFonts w:ascii="Times" w:hAnsi="Times" w:cs="Times"/>
          <w:lang w:eastAsia="it-IT"/>
        </w:rPr>
        <w:t>icazione del relativo concorso.</w:t>
      </w:r>
    </w:p>
    <w:p w:rsidR="005E29C4" w:rsidRDefault="00612E79" w:rsidP="00612E79">
      <w:pPr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I</w:t>
      </w:r>
      <w:r w:rsidRPr="00100130">
        <w:rPr>
          <w:rFonts w:ascii="Times" w:hAnsi="Times" w:cs="Times"/>
          <w:lang w:eastAsia="it-IT"/>
        </w:rPr>
        <w:t xml:space="preserve">l superamento della prova </w:t>
      </w:r>
      <w:r w:rsidR="00D43971">
        <w:rPr>
          <w:rFonts w:ascii="Times" w:hAnsi="Times" w:cs="Times"/>
          <w:lang w:eastAsia="it-IT"/>
        </w:rPr>
        <w:t>orale</w:t>
      </w:r>
      <w:r w:rsidRPr="00100130">
        <w:rPr>
          <w:rFonts w:ascii="Times" w:hAnsi="Times" w:cs="Times"/>
          <w:lang w:eastAsia="it-IT"/>
        </w:rPr>
        <w:t xml:space="preserve"> è subordinato al raggiungimento di una valutazione di sufficienza espressa in termini numerici di almeno </w:t>
      </w:r>
      <w:r w:rsidR="00D43971">
        <w:rPr>
          <w:rFonts w:ascii="Times" w:hAnsi="Times" w:cs="Times"/>
          <w:lang w:eastAsia="it-IT"/>
        </w:rPr>
        <w:t>14</w:t>
      </w:r>
      <w:r w:rsidRPr="00100130">
        <w:rPr>
          <w:rFonts w:ascii="Times" w:hAnsi="Times" w:cs="Times"/>
          <w:lang w:eastAsia="it-IT"/>
        </w:rPr>
        <w:t>/</w:t>
      </w:r>
      <w:r w:rsidR="00D43971">
        <w:rPr>
          <w:rFonts w:ascii="Times" w:hAnsi="Times" w:cs="Times"/>
          <w:lang w:eastAsia="it-IT"/>
        </w:rPr>
        <w:t>20.</w:t>
      </w:r>
    </w:p>
    <w:p w:rsidR="00612E79" w:rsidRDefault="00D43971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L’esito della prova orale</w:t>
      </w:r>
      <w:r w:rsidR="00612E79" w:rsidRPr="00A1735D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verrà reso non prima del</w:t>
      </w:r>
      <w:r w:rsidR="00612E79" w:rsidRPr="00A1735D">
        <w:rPr>
          <w:rFonts w:ascii="Times" w:hAnsi="Times" w:cs="Times"/>
          <w:lang w:eastAsia="it-IT"/>
        </w:rPr>
        <w:t xml:space="preserve"> giorno </w:t>
      </w:r>
      <w:r>
        <w:rPr>
          <w:rFonts w:ascii="Times" w:hAnsi="Times" w:cs="Times"/>
          <w:lang w:eastAsia="it-IT"/>
        </w:rPr>
        <w:t>03/05</w:t>
      </w:r>
      <w:r w:rsidR="00612E79">
        <w:rPr>
          <w:rFonts w:ascii="Times" w:hAnsi="Times" w:cs="Times"/>
          <w:lang w:eastAsia="it-IT"/>
        </w:rPr>
        <w:t>/2021</w:t>
      </w:r>
      <w:r w:rsidR="00612E79" w:rsidRPr="00A1735D">
        <w:rPr>
          <w:rFonts w:ascii="Times" w:hAnsi="Times" w:cs="Times"/>
          <w:lang w:eastAsia="it-IT"/>
        </w:rPr>
        <w:t xml:space="preserve"> mediante pubblicazione sul sito web aziendale dell’USL Umbria n. 2 nella sezione “Concorsi”.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Da ultimo si precisa che ogni eventuale ulteriore comunicazione riguardante il presente Concorso sarà effettuata esclusivamente sul sito web aziendale: </w:t>
      </w:r>
      <w:hyperlink r:id="rId6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Il calendario della prova orale sarà pubblicato esclusivamente sul sito web aziendale: </w:t>
      </w:r>
      <w:hyperlink r:id="rId7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Pr="009C6DA3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0942FE">
        <w:rPr>
          <w:rFonts w:ascii="Times" w:hAnsi="Times" w:cs="Times"/>
          <w:lang w:eastAsia="it-IT"/>
        </w:rPr>
        <w:t xml:space="preserve">L’AUSL Umbria n. 2 si riserva la facoltà di modificare il </w:t>
      </w:r>
      <w:r w:rsidR="003D2CFC">
        <w:rPr>
          <w:rFonts w:ascii="Times" w:hAnsi="Times" w:cs="Times"/>
          <w:lang w:eastAsia="it-IT"/>
        </w:rPr>
        <w:t>calendario delle prove orali</w:t>
      </w:r>
      <w:r w:rsidRPr="000942FE">
        <w:rPr>
          <w:rFonts w:ascii="Times" w:hAnsi="Times" w:cs="Times"/>
          <w:lang w:eastAsia="it-IT"/>
        </w:rPr>
        <w:t xml:space="preserve"> anche alla luce dell’evoluzione della situazione epidemiologica dell'emergenza sanitaria da Covid-19 e della relativa normativa attinente alla prevenzione del contagio e alla sicurezza da infezione. Pertanto i candidati sono invitati a monitorare costantemente la sezione “Concorsi” del sito aziendale, sul quale verranno pubblicate tutte le comunicazioni di competenza, con valore di notifica a tutti gli effetti. </w:t>
      </w:r>
    </w:p>
    <w:p w:rsidR="002E4E31" w:rsidRDefault="002E4E31" w:rsidP="002E4E31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Terni,</w:t>
      </w:r>
      <w:r w:rsidRPr="00D75F56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26/02/2021.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smallCaps/>
          <w:lang w:eastAsia="it-IT"/>
        </w:rPr>
      </w:pP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  <w:t xml:space="preserve">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>
        <w:rPr>
          <w:rFonts w:ascii="Times" w:hAnsi="Times" w:cs="Times"/>
          <w:b/>
          <w:smallCaps/>
          <w:lang w:eastAsia="it-IT"/>
        </w:rPr>
        <w:t xml:space="preserve">   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 w:rsidRPr="009B58FA">
        <w:rPr>
          <w:rFonts w:ascii="Times" w:hAnsi="Times" w:cs="Times"/>
          <w:b/>
          <w:smallCaps/>
          <w:lang w:eastAsia="it-IT"/>
        </w:rPr>
        <w:t xml:space="preserve">Il </w:t>
      </w:r>
      <w:r>
        <w:rPr>
          <w:rFonts w:ascii="Times" w:hAnsi="Times" w:cs="Times"/>
          <w:b/>
          <w:smallCaps/>
          <w:lang w:eastAsia="it-IT"/>
        </w:rPr>
        <w:t>Direttore Generale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  <w:t xml:space="preserve">                (Dr. Massimo De Fino)</w:t>
      </w:r>
    </w:p>
    <w:p w:rsidR="005E29C4" w:rsidRDefault="005E29C4"/>
    <w:sectPr w:rsidR="005E29C4" w:rsidSect="000547E2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952"/>
    <w:multiLevelType w:val="hybridMultilevel"/>
    <w:tmpl w:val="1CB83F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F"/>
    <w:rsid w:val="00022843"/>
    <w:rsid w:val="000547E2"/>
    <w:rsid w:val="000E7EAC"/>
    <w:rsid w:val="00107346"/>
    <w:rsid w:val="001076A7"/>
    <w:rsid w:val="002065C9"/>
    <w:rsid w:val="002372C1"/>
    <w:rsid w:val="002E4E31"/>
    <w:rsid w:val="00326518"/>
    <w:rsid w:val="003310B2"/>
    <w:rsid w:val="003D2CFC"/>
    <w:rsid w:val="003E532D"/>
    <w:rsid w:val="00445FDF"/>
    <w:rsid w:val="004857B4"/>
    <w:rsid w:val="0052193F"/>
    <w:rsid w:val="00541DB9"/>
    <w:rsid w:val="0055589A"/>
    <w:rsid w:val="00556E34"/>
    <w:rsid w:val="0055747B"/>
    <w:rsid w:val="00557A96"/>
    <w:rsid w:val="005E29C4"/>
    <w:rsid w:val="00612E79"/>
    <w:rsid w:val="00692204"/>
    <w:rsid w:val="006B0CF8"/>
    <w:rsid w:val="006B6BBF"/>
    <w:rsid w:val="006E08F2"/>
    <w:rsid w:val="00811F6E"/>
    <w:rsid w:val="00846876"/>
    <w:rsid w:val="00936973"/>
    <w:rsid w:val="0094598A"/>
    <w:rsid w:val="009D36DC"/>
    <w:rsid w:val="00A5517C"/>
    <w:rsid w:val="00A62106"/>
    <w:rsid w:val="00B25B1A"/>
    <w:rsid w:val="00BD4C45"/>
    <w:rsid w:val="00C366E8"/>
    <w:rsid w:val="00C678E8"/>
    <w:rsid w:val="00C77137"/>
    <w:rsid w:val="00D43971"/>
    <w:rsid w:val="00D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139B"/>
  <w15:chartTrackingRefBased/>
  <w15:docId w15:val="{82FF8961-117C-4EE7-8E73-3C5C4A3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Carpredefinitoparagrafo"/>
    <w:rsid w:val="0055589A"/>
  </w:style>
  <w:style w:type="character" w:styleId="Collegamentoipertestuale">
    <w:name w:val="Hyperlink"/>
    <w:rsid w:val="00612E79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lumbria2.it" TargetMode="External"/><Relationship Id="rId5" Type="http://schemas.openxmlformats.org/officeDocument/2006/relationships/hyperlink" Target="http://www.uslumbria2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Alessandro Menichini</cp:lastModifiedBy>
  <cp:revision>4</cp:revision>
  <dcterms:created xsi:type="dcterms:W3CDTF">2021-03-01T11:54:00Z</dcterms:created>
  <dcterms:modified xsi:type="dcterms:W3CDTF">2021-03-01T12:12:00Z</dcterms:modified>
</cp:coreProperties>
</file>