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B94" w:rsidRPr="00035B94" w:rsidRDefault="00035B94" w:rsidP="003570AF">
      <w:pPr>
        <w:pStyle w:val="Default"/>
        <w:jc w:val="center"/>
        <w:rPr>
          <w:rFonts w:ascii="Arial" w:hAnsi="Arial" w:cs="Arial"/>
          <w:b/>
          <w:bCs/>
        </w:rPr>
      </w:pPr>
      <w:r w:rsidRPr="00035B94">
        <w:rPr>
          <w:rFonts w:ascii="Arial" w:hAnsi="Arial" w:cs="Arial"/>
          <w:b/>
          <w:bCs/>
          <w:noProof/>
          <w:lang w:eastAsia="it-IT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0</wp:posOffset>
            </wp:positionV>
            <wp:extent cx="1179830" cy="636905"/>
            <wp:effectExtent l="0" t="0" r="127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636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D1E" w:rsidRPr="00035B94">
        <w:rPr>
          <w:rFonts w:ascii="Arial" w:hAnsi="Arial" w:cs="Arial"/>
          <w:b/>
          <w:bCs/>
        </w:rPr>
        <w:tab/>
      </w:r>
      <w:r w:rsidR="00825D1E" w:rsidRPr="00035B94">
        <w:rPr>
          <w:rFonts w:ascii="Arial" w:hAnsi="Arial" w:cs="Arial"/>
          <w:b/>
          <w:bCs/>
        </w:rPr>
        <w:tab/>
      </w:r>
      <w:r w:rsidR="00825D1E" w:rsidRPr="00035B94">
        <w:rPr>
          <w:rFonts w:ascii="Arial" w:hAnsi="Arial" w:cs="Arial"/>
          <w:b/>
          <w:bCs/>
        </w:rPr>
        <w:tab/>
      </w:r>
      <w:r w:rsidR="00825D1E" w:rsidRPr="00035B94">
        <w:rPr>
          <w:rFonts w:ascii="Arial" w:hAnsi="Arial" w:cs="Arial"/>
          <w:b/>
          <w:bCs/>
        </w:rPr>
        <w:tab/>
      </w:r>
      <w:r w:rsidR="00825D1E" w:rsidRPr="00035B94">
        <w:rPr>
          <w:rFonts w:ascii="Arial" w:hAnsi="Arial" w:cs="Arial"/>
          <w:b/>
          <w:bCs/>
        </w:rPr>
        <w:tab/>
      </w:r>
      <w:r w:rsidR="00825D1E" w:rsidRPr="00035B94">
        <w:rPr>
          <w:rFonts w:ascii="Arial" w:hAnsi="Arial" w:cs="Arial"/>
          <w:b/>
          <w:bCs/>
        </w:rPr>
        <w:tab/>
      </w:r>
      <w:r w:rsidR="00825D1E" w:rsidRPr="00035B94">
        <w:rPr>
          <w:rFonts w:ascii="Arial" w:hAnsi="Arial" w:cs="Arial"/>
          <w:b/>
          <w:bCs/>
        </w:rPr>
        <w:tab/>
      </w:r>
      <w:r w:rsidR="00825D1E" w:rsidRPr="00035B94">
        <w:rPr>
          <w:rFonts w:ascii="Arial" w:hAnsi="Arial" w:cs="Arial"/>
          <w:b/>
          <w:bCs/>
        </w:rPr>
        <w:tab/>
        <w:t xml:space="preserve">                            </w:t>
      </w:r>
    </w:p>
    <w:p w:rsidR="00035B94" w:rsidRPr="00035B94" w:rsidRDefault="00035B94" w:rsidP="003570AF">
      <w:pPr>
        <w:pStyle w:val="Default"/>
        <w:jc w:val="center"/>
        <w:rPr>
          <w:rFonts w:ascii="Arial" w:hAnsi="Arial" w:cs="Arial"/>
          <w:b/>
          <w:bCs/>
        </w:rPr>
      </w:pPr>
    </w:p>
    <w:p w:rsidR="00035B94" w:rsidRPr="00035B94" w:rsidRDefault="00035B94" w:rsidP="003570AF">
      <w:pPr>
        <w:pStyle w:val="Default"/>
        <w:jc w:val="center"/>
        <w:rPr>
          <w:rFonts w:ascii="Arial" w:hAnsi="Arial" w:cs="Arial"/>
          <w:b/>
          <w:bCs/>
        </w:rPr>
      </w:pPr>
    </w:p>
    <w:p w:rsidR="00035B94" w:rsidRPr="00035B94" w:rsidRDefault="00035B94" w:rsidP="003570AF">
      <w:pPr>
        <w:pStyle w:val="Default"/>
        <w:jc w:val="center"/>
        <w:rPr>
          <w:rFonts w:ascii="Arial" w:hAnsi="Arial" w:cs="Arial"/>
          <w:b/>
          <w:bCs/>
        </w:rPr>
      </w:pPr>
    </w:p>
    <w:p w:rsidR="009C76A0" w:rsidRDefault="009C76A0" w:rsidP="009C76A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Allegato 1</w:t>
      </w:r>
    </w:p>
    <w:p w:rsidR="009C76A0" w:rsidRDefault="009C76A0" w:rsidP="009C76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PROTOCOLLO ANTI-CONTAGIO</w:t>
      </w:r>
    </w:p>
    <w:p w:rsidR="00D553F8" w:rsidRDefault="009C76A0" w:rsidP="00D553F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Misure di contenimento anti-contagio da COVID-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19  da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adottare per i partecipanti alle prove scritt</w:t>
      </w:r>
      <w:r w:rsidR="00BF5BE0">
        <w:rPr>
          <w:rFonts w:ascii="Arial" w:hAnsi="Arial" w:cs="Arial"/>
          <w:b/>
          <w:bCs/>
          <w:sz w:val="24"/>
          <w:szCs w:val="24"/>
        </w:rPr>
        <w:t>a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 e pratica relative al </w:t>
      </w:r>
      <w:r w:rsidR="00D553F8" w:rsidRPr="00035B94">
        <w:rPr>
          <w:rFonts w:ascii="Arial" w:hAnsi="Arial" w:cs="Arial"/>
          <w:b/>
          <w:bCs/>
          <w:sz w:val="24"/>
          <w:szCs w:val="24"/>
        </w:rPr>
        <w:t xml:space="preserve">Concorso Pubblico per titoli ed esami per la copertura a tempo indeterminato di n. </w:t>
      </w:r>
      <w:r w:rsidR="000E3196">
        <w:rPr>
          <w:rFonts w:ascii="Arial" w:hAnsi="Arial" w:cs="Arial"/>
          <w:b/>
          <w:bCs/>
          <w:sz w:val="24"/>
          <w:szCs w:val="24"/>
        </w:rPr>
        <w:t>8</w:t>
      </w:r>
      <w:r w:rsidR="00D553F8" w:rsidRPr="00035B94">
        <w:rPr>
          <w:rFonts w:ascii="Arial" w:hAnsi="Arial" w:cs="Arial"/>
          <w:b/>
          <w:bCs/>
          <w:sz w:val="24"/>
          <w:szCs w:val="24"/>
        </w:rPr>
        <w:t xml:space="preserve"> posti di </w:t>
      </w:r>
      <w:r w:rsidR="000E3196">
        <w:rPr>
          <w:rFonts w:ascii="Arial" w:hAnsi="Arial" w:cs="Arial"/>
          <w:b/>
          <w:bCs/>
          <w:sz w:val="24"/>
          <w:szCs w:val="24"/>
        </w:rPr>
        <w:t>Assistente Amministrativo</w:t>
      </w:r>
      <w:r w:rsidR="00D553F8" w:rsidRPr="00035B94">
        <w:rPr>
          <w:rFonts w:ascii="Arial" w:hAnsi="Arial" w:cs="Arial"/>
          <w:b/>
          <w:bCs/>
          <w:sz w:val="24"/>
          <w:szCs w:val="24"/>
        </w:rPr>
        <w:t xml:space="preserve"> - </w:t>
      </w:r>
      <w:proofErr w:type="spellStart"/>
      <w:r w:rsidR="00D553F8" w:rsidRPr="00035B94">
        <w:rPr>
          <w:rFonts w:ascii="Arial" w:hAnsi="Arial" w:cs="Arial"/>
          <w:b/>
          <w:bCs/>
          <w:sz w:val="24"/>
          <w:szCs w:val="24"/>
        </w:rPr>
        <w:t>cat</w:t>
      </w:r>
      <w:proofErr w:type="spellEnd"/>
      <w:r w:rsidR="00D553F8" w:rsidRPr="00035B94">
        <w:rPr>
          <w:rFonts w:ascii="Arial" w:hAnsi="Arial" w:cs="Arial"/>
          <w:b/>
          <w:bCs/>
          <w:sz w:val="24"/>
          <w:szCs w:val="24"/>
        </w:rPr>
        <w:t xml:space="preserve">. </w:t>
      </w:r>
      <w:r w:rsidR="000E3196">
        <w:rPr>
          <w:rFonts w:ascii="Arial" w:hAnsi="Arial" w:cs="Arial"/>
          <w:b/>
          <w:bCs/>
          <w:sz w:val="24"/>
          <w:szCs w:val="24"/>
        </w:rPr>
        <w:t>C</w:t>
      </w:r>
      <w:r w:rsidR="00D553F8" w:rsidRPr="00035B94">
        <w:rPr>
          <w:rFonts w:ascii="Arial" w:hAnsi="Arial" w:cs="Arial"/>
          <w:b/>
          <w:bCs/>
          <w:sz w:val="24"/>
          <w:szCs w:val="24"/>
        </w:rPr>
        <w:t>.</w:t>
      </w:r>
      <w:r w:rsidR="000E3196">
        <w:rPr>
          <w:rFonts w:ascii="Arial" w:hAnsi="Arial" w:cs="Arial"/>
          <w:b/>
          <w:bCs/>
          <w:sz w:val="24"/>
          <w:szCs w:val="24"/>
        </w:rPr>
        <w:t xml:space="preserve"> riservato ai soggetti iscritti negli elenchi di cui all’art. 8 della Legge 68/99 e </w:t>
      </w:r>
      <w:proofErr w:type="spellStart"/>
      <w:r w:rsidR="000E3196">
        <w:rPr>
          <w:rFonts w:ascii="Arial" w:hAnsi="Arial" w:cs="Arial"/>
          <w:b/>
          <w:bCs/>
          <w:sz w:val="24"/>
          <w:szCs w:val="24"/>
        </w:rPr>
        <w:t>s.m.i.</w:t>
      </w:r>
      <w:proofErr w:type="spellEnd"/>
    </w:p>
    <w:p w:rsidR="003570AF" w:rsidRPr="00035B94" w:rsidRDefault="003570AF" w:rsidP="009F5EE3">
      <w:pPr>
        <w:pStyle w:val="Default"/>
        <w:jc w:val="both"/>
        <w:rPr>
          <w:rFonts w:ascii="Arial" w:hAnsi="Arial" w:cs="Arial"/>
        </w:rPr>
      </w:pPr>
    </w:p>
    <w:p w:rsidR="003570AF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 xml:space="preserve">Si riportano di seguito le misure igienico comportamentali ed organizzative, predisposte da questa </w:t>
      </w:r>
      <w:r w:rsidR="009F5EE3" w:rsidRPr="00035B94">
        <w:rPr>
          <w:rFonts w:ascii="Arial" w:hAnsi="Arial" w:cs="Arial"/>
          <w:color w:val="auto"/>
        </w:rPr>
        <w:t>Azienda</w:t>
      </w:r>
      <w:r w:rsidRPr="00035B94">
        <w:rPr>
          <w:rFonts w:ascii="Arial" w:hAnsi="Arial" w:cs="Arial"/>
          <w:color w:val="auto"/>
        </w:rPr>
        <w:t xml:space="preserve">, che i concorsisti sono tenuti ad osservare, al fine di consentire le attività </w:t>
      </w:r>
      <w:r w:rsidR="006F3367" w:rsidRPr="00035B94">
        <w:rPr>
          <w:rFonts w:ascii="Arial" w:hAnsi="Arial" w:cs="Arial"/>
          <w:color w:val="auto"/>
        </w:rPr>
        <w:t>relative alla prova scritta e pratica</w:t>
      </w:r>
      <w:r w:rsidRPr="00035B94">
        <w:rPr>
          <w:rFonts w:ascii="Arial" w:hAnsi="Arial" w:cs="Arial"/>
          <w:color w:val="auto"/>
        </w:rPr>
        <w:t xml:space="preserve"> in presenza, </w:t>
      </w:r>
      <w:r w:rsidR="009F5EE3" w:rsidRPr="00035B94">
        <w:rPr>
          <w:rFonts w:ascii="Arial" w:hAnsi="Arial" w:cs="Arial"/>
          <w:color w:val="auto"/>
        </w:rPr>
        <w:t>r</w:t>
      </w:r>
      <w:r w:rsidRPr="00035B94">
        <w:rPr>
          <w:rFonts w:ascii="Arial" w:hAnsi="Arial" w:cs="Arial"/>
          <w:color w:val="auto"/>
        </w:rPr>
        <w:t xml:space="preserve">iducendo e minimizzando le probabilità di trasmissione del contagio tra persone, comprese naturalmente quelle che non presentano sintomi. </w:t>
      </w:r>
    </w:p>
    <w:p w:rsidR="003570AF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>Si rappresenta che dette misure riprendono i vari indirizzi normativi e le conoscenze scientifiche acquisite in corso di emergenza epidemiologica-CoVID-19,</w:t>
      </w:r>
      <w:r w:rsidR="00D553F8">
        <w:rPr>
          <w:rFonts w:ascii="Arial" w:hAnsi="Arial" w:cs="Arial"/>
          <w:color w:val="auto"/>
        </w:rPr>
        <w:t xml:space="preserve"> aggiornate allo stato attuale nel pieno rispetto di quanto disposto con Circolare DFP – 0025239-P-15</w:t>
      </w:r>
      <w:r w:rsidR="00C95B2D">
        <w:rPr>
          <w:rFonts w:ascii="Arial" w:hAnsi="Arial" w:cs="Arial"/>
          <w:color w:val="auto"/>
        </w:rPr>
        <w:t>.</w:t>
      </w:r>
      <w:r w:rsidR="00D553F8">
        <w:rPr>
          <w:rFonts w:ascii="Arial" w:hAnsi="Arial" w:cs="Arial"/>
          <w:color w:val="auto"/>
        </w:rPr>
        <w:t>0</w:t>
      </w:r>
      <w:r w:rsidR="00C95B2D">
        <w:rPr>
          <w:rFonts w:ascii="Arial" w:hAnsi="Arial" w:cs="Arial"/>
          <w:color w:val="auto"/>
        </w:rPr>
        <w:t>4.</w:t>
      </w:r>
      <w:r w:rsidR="00D553F8">
        <w:rPr>
          <w:rFonts w:ascii="Arial" w:hAnsi="Arial" w:cs="Arial"/>
          <w:color w:val="auto"/>
        </w:rPr>
        <w:t>2021 dal Dipartimento della funzione pubblica</w:t>
      </w:r>
      <w:r w:rsidR="00C95B2D">
        <w:rPr>
          <w:rFonts w:ascii="Arial" w:hAnsi="Arial" w:cs="Arial"/>
          <w:color w:val="auto"/>
        </w:rPr>
        <w:t xml:space="preserve"> e</w:t>
      </w:r>
      <w:r w:rsidR="000E3196">
        <w:rPr>
          <w:rFonts w:ascii="Arial" w:hAnsi="Arial" w:cs="Arial"/>
          <w:color w:val="auto"/>
        </w:rPr>
        <w:t xml:space="preserve"> dal</w:t>
      </w:r>
      <w:r w:rsidR="00C95B2D">
        <w:rPr>
          <w:rFonts w:ascii="Arial" w:hAnsi="Arial" w:cs="Arial"/>
          <w:color w:val="auto"/>
        </w:rPr>
        <w:t xml:space="preserve"> D.L. n. 105 del 23.07.2021</w:t>
      </w:r>
      <w:r w:rsidR="00D553F8">
        <w:rPr>
          <w:rFonts w:ascii="Arial" w:hAnsi="Arial" w:cs="Arial"/>
          <w:color w:val="auto"/>
        </w:rPr>
        <w:t>.</w:t>
      </w:r>
    </w:p>
    <w:p w:rsidR="009F5EE3" w:rsidRPr="00035B94" w:rsidRDefault="009F5EE3" w:rsidP="009F5EE3">
      <w:pPr>
        <w:pStyle w:val="Default"/>
        <w:jc w:val="both"/>
        <w:rPr>
          <w:rFonts w:ascii="Arial" w:hAnsi="Arial" w:cs="Arial"/>
        </w:rPr>
      </w:pPr>
    </w:p>
    <w:p w:rsidR="003570AF" w:rsidRPr="00035B94" w:rsidRDefault="003570AF" w:rsidP="009F5EE3">
      <w:pPr>
        <w:pStyle w:val="Default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bCs/>
        </w:rPr>
      </w:pPr>
      <w:r w:rsidRPr="00035B94">
        <w:rPr>
          <w:rFonts w:ascii="Arial" w:hAnsi="Arial" w:cs="Arial"/>
          <w:b/>
          <w:bCs/>
        </w:rPr>
        <w:t xml:space="preserve">Misure igienico sanitarie </w:t>
      </w:r>
    </w:p>
    <w:p w:rsidR="009F5EE3" w:rsidRPr="00035B94" w:rsidRDefault="009F5EE3" w:rsidP="009F5EE3">
      <w:pPr>
        <w:pStyle w:val="Default"/>
        <w:ind w:left="720"/>
        <w:jc w:val="both"/>
        <w:rPr>
          <w:rFonts w:ascii="Arial" w:hAnsi="Arial" w:cs="Arial"/>
        </w:rPr>
      </w:pPr>
    </w:p>
    <w:p w:rsidR="009F5EE3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 xml:space="preserve">Gli ambienti </w:t>
      </w:r>
      <w:r w:rsidR="009F5EE3" w:rsidRPr="00035B94">
        <w:rPr>
          <w:rFonts w:ascii="Arial" w:hAnsi="Arial" w:cs="Arial"/>
          <w:color w:val="auto"/>
        </w:rPr>
        <w:t>del Centro Fi</w:t>
      </w:r>
      <w:r w:rsidR="00D553F8">
        <w:rPr>
          <w:rFonts w:ascii="Arial" w:hAnsi="Arial" w:cs="Arial"/>
          <w:color w:val="auto"/>
        </w:rPr>
        <w:t xml:space="preserve">ere di Bastia utilizzati per l’effettuazione della prova scritta e della prova pratica sono </w:t>
      </w:r>
      <w:r w:rsidRPr="00035B94">
        <w:rPr>
          <w:rFonts w:ascii="Arial" w:hAnsi="Arial" w:cs="Arial"/>
          <w:color w:val="auto"/>
        </w:rPr>
        <w:t xml:space="preserve">sottoposti in via </w:t>
      </w:r>
      <w:r w:rsidR="00646168" w:rsidRPr="00035B94">
        <w:rPr>
          <w:rFonts w:ascii="Arial" w:hAnsi="Arial" w:cs="Arial"/>
          <w:color w:val="auto"/>
        </w:rPr>
        <w:t>preventiva</w:t>
      </w:r>
      <w:r w:rsidRPr="00035B94">
        <w:rPr>
          <w:rFonts w:ascii="Arial" w:hAnsi="Arial" w:cs="Arial"/>
          <w:color w:val="auto"/>
        </w:rPr>
        <w:t xml:space="preserve"> a pulizia e igienizzazione delle superfici con macchinari e prodotti specifici</w:t>
      </w:r>
      <w:r w:rsidR="00D553F8">
        <w:rPr>
          <w:rFonts w:ascii="Arial" w:hAnsi="Arial" w:cs="Arial"/>
          <w:color w:val="auto"/>
        </w:rPr>
        <w:t xml:space="preserve"> (vedasi Piano Progettuale Umbria Fiere all.3)</w:t>
      </w:r>
      <w:r w:rsidR="009F5EE3" w:rsidRPr="00035B94">
        <w:rPr>
          <w:rFonts w:ascii="Arial" w:hAnsi="Arial" w:cs="Arial"/>
          <w:color w:val="auto"/>
        </w:rPr>
        <w:t>.</w:t>
      </w:r>
    </w:p>
    <w:p w:rsidR="003570AF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 xml:space="preserve">Detti ambienti sono dotati di postazioni operative, costituite da </w:t>
      </w:r>
      <w:r w:rsidR="009F5EE3" w:rsidRPr="00035B94">
        <w:rPr>
          <w:rFonts w:ascii="Arial" w:hAnsi="Arial" w:cs="Arial"/>
          <w:color w:val="auto"/>
        </w:rPr>
        <w:t>banco e sedia. Ciascun banco</w:t>
      </w:r>
      <w:r w:rsidR="00D553F8">
        <w:rPr>
          <w:rFonts w:ascii="Arial" w:hAnsi="Arial" w:cs="Arial"/>
          <w:color w:val="auto"/>
        </w:rPr>
        <w:t xml:space="preserve"> e postazione, nel rispetto del “criterio di distanza </w:t>
      </w:r>
      <w:proofErr w:type="spellStart"/>
      <w:r w:rsidR="00D553F8">
        <w:rPr>
          <w:rFonts w:ascii="Arial" w:hAnsi="Arial" w:cs="Arial"/>
          <w:color w:val="auto"/>
        </w:rPr>
        <w:t>droplet</w:t>
      </w:r>
      <w:proofErr w:type="spellEnd"/>
      <w:r w:rsidR="00D553F8">
        <w:rPr>
          <w:rFonts w:ascii="Arial" w:hAnsi="Arial" w:cs="Arial"/>
          <w:color w:val="auto"/>
        </w:rPr>
        <w:t>”</w:t>
      </w:r>
      <w:r w:rsidR="009F5EE3" w:rsidRPr="00035B94">
        <w:rPr>
          <w:rFonts w:ascii="Arial" w:hAnsi="Arial" w:cs="Arial"/>
          <w:color w:val="auto"/>
        </w:rPr>
        <w:t xml:space="preserve"> è posizionato a una distanza, uno dall’altro</w:t>
      </w:r>
      <w:r w:rsidRPr="00035B94">
        <w:rPr>
          <w:rFonts w:ascii="Arial" w:hAnsi="Arial" w:cs="Arial"/>
          <w:color w:val="auto"/>
        </w:rPr>
        <w:t>,</w:t>
      </w:r>
      <w:r w:rsidR="009F5EE3" w:rsidRPr="00035B94">
        <w:rPr>
          <w:rFonts w:ascii="Arial" w:hAnsi="Arial" w:cs="Arial"/>
          <w:color w:val="auto"/>
        </w:rPr>
        <w:t xml:space="preserve"> </w:t>
      </w:r>
      <w:r w:rsidR="009F5EE3" w:rsidRPr="00D553F8">
        <w:rPr>
          <w:rFonts w:ascii="Arial" w:hAnsi="Arial" w:cs="Arial"/>
          <w:color w:val="auto"/>
        </w:rPr>
        <w:t xml:space="preserve">di mt </w:t>
      </w:r>
      <w:r w:rsidR="00D553F8" w:rsidRPr="00D553F8">
        <w:rPr>
          <w:rFonts w:ascii="Arial" w:hAnsi="Arial" w:cs="Arial"/>
          <w:color w:val="auto"/>
        </w:rPr>
        <w:t>2,25</w:t>
      </w:r>
      <w:r w:rsidR="009F5EE3" w:rsidRPr="00D553F8">
        <w:rPr>
          <w:rFonts w:ascii="Arial" w:hAnsi="Arial" w:cs="Arial"/>
          <w:color w:val="auto"/>
        </w:rPr>
        <w:t xml:space="preserve"> </w:t>
      </w:r>
      <w:r w:rsidR="00D553F8" w:rsidRPr="00D553F8">
        <w:rPr>
          <w:rFonts w:ascii="Arial" w:hAnsi="Arial" w:cs="Arial"/>
          <w:color w:val="auto"/>
        </w:rPr>
        <w:t>tra</w:t>
      </w:r>
      <w:r w:rsidR="00D553F8">
        <w:rPr>
          <w:rFonts w:ascii="Arial" w:hAnsi="Arial" w:cs="Arial"/>
          <w:color w:val="auto"/>
        </w:rPr>
        <w:t xml:space="preserve"> i candidati e tra i candidati ed il personale addetto alla vigilanza/organizzazione.</w:t>
      </w:r>
    </w:p>
    <w:p w:rsidR="003570AF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 xml:space="preserve">È garantito e segnalato un percorso di circolazione differenziata, per l’entrata e per l’uscita, libero da ingombro e di larghezza adeguata. </w:t>
      </w:r>
    </w:p>
    <w:p w:rsidR="003570AF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 xml:space="preserve">In prossimità </w:t>
      </w:r>
      <w:r w:rsidR="00825D1E" w:rsidRPr="00035B94">
        <w:rPr>
          <w:rFonts w:ascii="Arial" w:hAnsi="Arial" w:cs="Arial"/>
          <w:color w:val="auto"/>
        </w:rPr>
        <w:t xml:space="preserve">del padiglione ove si svolgerà la </w:t>
      </w:r>
      <w:r w:rsidR="007535AF" w:rsidRPr="00035B94">
        <w:rPr>
          <w:rFonts w:ascii="Arial" w:hAnsi="Arial" w:cs="Arial"/>
          <w:color w:val="auto"/>
        </w:rPr>
        <w:t>prova scritta e la prova pratica</w:t>
      </w:r>
      <w:r w:rsidRPr="00035B94">
        <w:rPr>
          <w:rFonts w:ascii="Arial" w:hAnsi="Arial" w:cs="Arial"/>
          <w:color w:val="auto"/>
        </w:rPr>
        <w:t xml:space="preserve"> sarà presente per tutta la durata del concorso un’autoambulanza della Croce Rossa Italiana con personale sanitario specializzato. </w:t>
      </w:r>
    </w:p>
    <w:p w:rsidR="003570AF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 xml:space="preserve">Gli ambienti utilizzati per gli esami, </w:t>
      </w:r>
      <w:r w:rsidR="00825D1E" w:rsidRPr="00035B94">
        <w:rPr>
          <w:rFonts w:ascii="Arial" w:hAnsi="Arial" w:cs="Arial"/>
          <w:color w:val="auto"/>
        </w:rPr>
        <w:t>ivi compresi</w:t>
      </w:r>
      <w:r w:rsidRPr="00035B94">
        <w:rPr>
          <w:rFonts w:ascii="Arial" w:hAnsi="Arial" w:cs="Arial"/>
          <w:color w:val="auto"/>
        </w:rPr>
        <w:t xml:space="preserve"> i bagni, saranno puliti, disinfettati e sanificati anche dopo le prove concorsuali, da ditta specializzata nel rispetto delle norme vigenti in materia. </w:t>
      </w:r>
    </w:p>
    <w:p w:rsidR="003570AF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>Nei pressi dei bagni, provvisti di lavamani, sono presenti dispenser d</w:t>
      </w:r>
      <w:r w:rsidR="009B35EE">
        <w:rPr>
          <w:rFonts w:ascii="Arial" w:hAnsi="Arial" w:cs="Arial"/>
          <w:color w:val="auto"/>
        </w:rPr>
        <w:t>i gel igienizzante per le mani e cartellonistica esplicativa circa la corretta modalità di lavaggio mani.</w:t>
      </w:r>
    </w:p>
    <w:p w:rsidR="00825D1E" w:rsidRPr="00035B94" w:rsidRDefault="00825D1E" w:rsidP="009F5EE3">
      <w:pPr>
        <w:pStyle w:val="Default"/>
        <w:jc w:val="both"/>
        <w:rPr>
          <w:rFonts w:ascii="Arial" w:hAnsi="Arial" w:cs="Arial"/>
          <w:b/>
          <w:bCs/>
        </w:rPr>
      </w:pPr>
    </w:p>
    <w:p w:rsidR="003570AF" w:rsidRPr="00035B94" w:rsidRDefault="003570AF" w:rsidP="00825D1E">
      <w:pPr>
        <w:pStyle w:val="Default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bCs/>
        </w:rPr>
      </w:pPr>
      <w:r w:rsidRPr="00035B94">
        <w:rPr>
          <w:rFonts w:ascii="Arial" w:hAnsi="Arial" w:cs="Arial"/>
          <w:b/>
          <w:bCs/>
        </w:rPr>
        <w:t xml:space="preserve">Modalità di accesso dei partecipanti </w:t>
      </w:r>
    </w:p>
    <w:p w:rsidR="00825D1E" w:rsidRPr="00035B94" w:rsidRDefault="00825D1E" w:rsidP="00825D1E">
      <w:pPr>
        <w:pStyle w:val="Default"/>
        <w:ind w:left="720"/>
        <w:jc w:val="both"/>
        <w:rPr>
          <w:rFonts w:ascii="Arial" w:hAnsi="Arial" w:cs="Arial"/>
        </w:rPr>
      </w:pPr>
    </w:p>
    <w:p w:rsidR="00825D1E" w:rsidRPr="00035B94" w:rsidRDefault="00825D1E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 xml:space="preserve">All’interno del Centro Fiere verrà delimitata un’area definita di </w:t>
      </w:r>
      <w:r w:rsidR="00646168" w:rsidRPr="00035B94">
        <w:rPr>
          <w:rFonts w:ascii="Arial" w:hAnsi="Arial" w:cs="Arial"/>
          <w:color w:val="auto"/>
        </w:rPr>
        <w:t>“</w:t>
      </w:r>
      <w:r w:rsidRPr="00035B94">
        <w:rPr>
          <w:rFonts w:ascii="Arial" w:hAnsi="Arial" w:cs="Arial"/>
          <w:color w:val="auto"/>
        </w:rPr>
        <w:t>primo accesso</w:t>
      </w:r>
      <w:r w:rsidR="00646168" w:rsidRPr="00035B94">
        <w:rPr>
          <w:rFonts w:ascii="Arial" w:hAnsi="Arial" w:cs="Arial"/>
          <w:color w:val="auto"/>
        </w:rPr>
        <w:t>”</w:t>
      </w:r>
      <w:r w:rsidRPr="00035B94">
        <w:rPr>
          <w:rFonts w:ascii="Arial" w:hAnsi="Arial" w:cs="Arial"/>
          <w:color w:val="auto"/>
        </w:rPr>
        <w:t xml:space="preserve"> ove i candidati saranno ammessi previa misurazione della temperatura. L’area di primo accesso si trova all’interno del Centro Fiere di Bastia ed è facilmente individuabile anche sulla scorta della segnaletica allestita.</w:t>
      </w:r>
    </w:p>
    <w:p w:rsidR="003570AF" w:rsidRPr="00035B94" w:rsidRDefault="00825D1E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>I candidati prima di entrare nell’ar</w:t>
      </w:r>
      <w:r w:rsidR="00F744BA" w:rsidRPr="00035B94">
        <w:rPr>
          <w:rFonts w:ascii="Arial" w:hAnsi="Arial" w:cs="Arial"/>
          <w:color w:val="auto"/>
        </w:rPr>
        <w:t>e</w:t>
      </w:r>
      <w:r w:rsidRPr="00035B94">
        <w:rPr>
          <w:rFonts w:ascii="Arial" w:hAnsi="Arial" w:cs="Arial"/>
          <w:color w:val="auto"/>
        </w:rPr>
        <w:t xml:space="preserve">a di </w:t>
      </w:r>
      <w:r w:rsidR="00F744BA" w:rsidRPr="00035B94">
        <w:rPr>
          <w:rFonts w:ascii="Arial" w:hAnsi="Arial" w:cs="Arial"/>
          <w:color w:val="auto"/>
        </w:rPr>
        <w:t>“</w:t>
      </w:r>
      <w:r w:rsidRPr="00035B94">
        <w:rPr>
          <w:rFonts w:ascii="Arial" w:hAnsi="Arial" w:cs="Arial"/>
          <w:color w:val="auto"/>
        </w:rPr>
        <w:t>primo accesso</w:t>
      </w:r>
      <w:r w:rsidR="00F744BA" w:rsidRPr="00035B94">
        <w:rPr>
          <w:rFonts w:ascii="Arial" w:hAnsi="Arial" w:cs="Arial"/>
          <w:color w:val="auto"/>
        </w:rPr>
        <w:t xml:space="preserve">”, dovranno essere già </w:t>
      </w:r>
      <w:r w:rsidR="00946FA0" w:rsidRPr="00035B94">
        <w:rPr>
          <w:rFonts w:ascii="Arial" w:hAnsi="Arial" w:cs="Arial"/>
          <w:color w:val="auto"/>
        </w:rPr>
        <w:t xml:space="preserve">indossare </w:t>
      </w:r>
      <w:r w:rsidR="00D553F8">
        <w:rPr>
          <w:rFonts w:ascii="Arial" w:hAnsi="Arial" w:cs="Arial"/>
          <w:color w:val="auto"/>
        </w:rPr>
        <w:t xml:space="preserve">dispositivo di protezione individuale come da normativa vigente, </w:t>
      </w:r>
      <w:r w:rsidRPr="00035B94">
        <w:rPr>
          <w:rFonts w:ascii="Arial" w:hAnsi="Arial" w:cs="Arial"/>
          <w:color w:val="auto"/>
        </w:rPr>
        <w:t>saranno sottoposti a controllo della temperatura.</w:t>
      </w:r>
      <w:r w:rsidR="00907090" w:rsidRPr="00035B94">
        <w:rPr>
          <w:rFonts w:ascii="Arial" w:hAnsi="Arial" w:cs="Arial"/>
          <w:color w:val="auto"/>
        </w:rPr>
        <w:t xml:space="preserve"> </w:t>
      </w:r>
      <w:r w:rsidR="003570AF" w:rsidRPr="00035B94">
        <w:rPr>
          <w:rFonts w:ascii="Arial" w:hAnsi="Arial" w:cs="Arial"/>
          <w:color w:val="auto"/>
        </w:rPr>
        <w:t xml:space="preserve">Se la temperatura corporea risulterà </w:t>
      </w:r>
      <w:r w:rsidR="00646168" w:rsidRPr="00035B94">
        <w:rPr>
          <w:rFonts w:ascii="Arial" w:hAnsi="Arial" w:cs="Arial"/>
          <w:color w:val="auto"/>
        </w:rPr>
        <w:t xml:space="preserve">pari o </w:t>
      </w:r>
      <w:r w:rsidR="003570AF" w:rsidRPr="00035B94">
        <w:rPr>
          <w:rFonts w:ascii="Arial" w:hAnsi="Arial" w:cs="Arial"/>
          <w:color w:val="auto"/>
        </w:rPr>
        <w:t xml:space="preserve">superiore ai 37,5°, </w:t>
      </w:r>
      <w:r w:rsidR="003570AF" w:rsidRPr="00035B94">
        <w:rPr>
          <w:rFonts w:ascii="Arial" w:hAnsi="Arial" w:cs="Arial"/>
          <w:color w:val="auto"/>
        </w:rPr>
        <w:lastRenderedPageBreak/>
        <w:t xml:space="preserve">non sarà consentito l’accesso ai concorsisti. </w:t>
      </w:r>
      <w:r w:rsidR="00D553F8">
        <w:rPr>
          <w:rFonts w:ascii="Arial" w:hAnsi="Arial" w:cs="Arial"/>
          <w:color w:val="auto"/>
        </w:rPr>
        <w:t xml:space="preserve">Ad avvenuta registrazione ai candidati saranno fornite dall’Amministrazione mascherine FFP2 che dovranno essere indossate per tutta la durata delle prove, pena </w:t>
      </w:r>
      <w:r w:rsidR="009B35EE">
        <w:rPr>
          <w:rFonts w:ascii="Arial" w:hAnsi="Arial" w:cs="Arial"/>
          <w:color w:val="auto"/>
        </w:rPr>
        <w:t>l’impossibilità di accedere/permanere nelle aree concorsuali e conseguente allontanamento dalla stessa cura del personale preposto a tale attività.</w:t>
      </w:r>
    </w:p>
    <w:p w:rsidR="003570AF" w:rsidRPr="00035B94" w:rsidRDefault="00825D1E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>L</w:t>
      </w:r>
      <w:r w:rsidR="003570AF" w:rsidRPr="00035B94">
        <w:rPr>
          <w:rFonts w:ascii="Arial" w:hAnsi="Arial" w:cs="Arial"/>
          <w:color w:val="auto"/>
        </w:rPr>
        <w:t xml:space="preserve">e persone in attesa dovranno permanere negli spazi esterni </w:t>
      </w:r>
      <w:r w:rsidR="004962D9" w:rsidRPr="00035B94">
        <w:rPr>
          <w:rFonts w:ascii="Arial" w:hAnsi="Arial" w:cs="Arial"/>
          <w:color w:val="auto"/>
        </w:rPr>
        <w:t xml:space="preserve">nel </w:t>
      </w:r>
      <w:r w:rsidR="003570AF" w:rsidRPr="00035B94">
        <w:rPr>
          <w:rFonts w:ascii="Arial" w:hAnsi="Arial" w:cs="Arial"/>
          <w:color w:val="auto"/>
        </w:rPr>
        <w:t xml:space="preserve">rispetto </w:t>
      </w:r>
      <w:r w:rsidR="004962D9" w:rsidRPr="00035B94">
        <w:rPr>
          <w:rFonts w:ascii="Arial" w:hAnsi="Arial" w:cs="Arial"/>
          <w:color w:val="auto"/>
        </w:rPr>
        <w:t xml:space="preserve">dello spazio </w:t>
      </w:r>
      <w:r w:rsidR="003570AF" w:rsidRPr="00035B94">
        <w:rPr>
          <w:rFonts w:ascii="Arial" w:hAnsi="Arial" w:cs="Arial"/>
          <w:color w:val="auto"/>
        </w:rPr>
        <w:t xml:space="preserve">interpersonale di almeno </w:t>
      </w:r>
      <w:r w:rsidR="009B35EE">
        <w:rPr>
          <w:rFonts w:ascii="Arial" w:hAnsi="Arial" w:cs="Arial"/>
          <w:color w:val="auto"/>
        </w:rPr>
        <w:t>2</w:t>
      </w:r>
      <w:r w:rsidR="00CA3E10">
        <w:rPr>
          <w:rFonts w:ascii="Arial" w:hAnsi="Arial" w:cs="Arial"/>
          <w:color w:val="auto"/>
        </w:rPr>
        <w:t>,</w:t>
      </w:r>
      <w:r w:rsidR="009B35EE">
        <w:rPr>
          <w:rFonts w:ascii="Arial" w:hAnsi="Arial" w:cs="Arial"/>
          <w:color w:val="auto"/>
        </w:rPr>
        <w:t>2</w:t>
      </w:r>
      <w:r w:rsidR="00CA3E10">
        <w:rPr>
          <w:rFonts w:ascii="Arial" w:hAnsi="Arial" w:cs="Arial"/>
          <w:color w:val="auto"/>
        </w:rPr>
        <w:t>5</w:t>
      </w:r>
      <w:r w:rsidR="003570AF" w:rsidRPr="00035B94">
        <w:rPr>
          <w:rFonts w:ascii="Arial" w:hAnsi="Arial" w:cs="Arial"/>
          <w:color w:val="auto"/>
        </w:rPr>
        <w:t xml:space="preserve"> metro. </w:t>
      </w:r>
    </w:p>
    <w:p w:rsidR="009B35EE" w:rsidRDefault="009B35EE" w:rsidP="009F5EE3">
      <w:pPr>
        <w:pStyle w:val="Default"/>
        <w:jc w:val="both"/>
        <w:rPr>
          <w:rFonts w:ascii="Arial" w:hAnsi="Arial" w:cs="Arial"/>
          <w:color w:val="auto"/>
        </w:rPr>
      </w:pPr>
    </w:p>
    <w:p w:rsidR="004962D9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 xml:space="preserve">Le persone che di volta in volta saranno autorizzate all’accesso, dovranno effettuare il percorso indicato e, dopo essere stati sottoposti all’identificazione e riconoscimento, recarsi alla postazione loro assegnata con il mantenimento della mascherina </w:t>
      </w:r>
      <w:r w:rsidR="009B35EE">
        <w:rPr>
          <w:rFonts w:ascii="Arial" w:hAnsi="Arial" w:cs="Arial"/>
          <w:color w:val="auto"/>
        </w:rPr>
        <w:t>FFP2 fornita dall’amministrazione</w:t>
      </w:r>
      <w:r w:rsidRPr="00035B94">
        <w:rPr>
          <w:rFonts w:ascii="Arial" w:hAnsi="Arial" w:cs="Arial"/>
          <w:color w:val="auto"/>
        </w:rPr>
        <w:t xml:space="preserve">. </w:t>
      </w:r>
    </w:p>
    <w:p w:rsidR="007535AF" w:rsidRPr="00035B94" w:rsidRDefault="007535AF" w:rsidP="009F5EE3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3570AF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b/>
          <w:bCs/>
          <w:color w:val="auto"/>
        </w:rPr>
        <w:t xml:space="preserve">3. Permanenza nei luoghi di svolgimento di esame. </w:t>
      </w:r>
    </w:p>
    <w:p w:rsidR="004962D9" w:rsidRPr="00035B94" w:rsidRDefault="004962D9" w:rsidP="009F5EE3">
      <w:pPr>
        <w:pStyle w:val="Default"/>
        <w:jc w:val="both"/>
        <w:rPr>
          <w:rFonts w:ascii="Arial" w:hAnsi="Arial" w:cs="Arial"/>
          <w:color w:val="auto"/>
        </w:rPr>
      </w:pPr>
    </w:p>
    <w:p w:rsidR="003570AF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>I partecipanti ai concorsi, una volta raggiunta la postazione a loro assegnata</w:t>
      </w:r>
      <w:r w:rsidR="009B35EE">
        <w:rPr>
          <w:rFonts w:ascii="Arial" w:hAnsi="Arial" w:cs="Arial"/>
          <w:color w:val="auto"/>
        </w:rPr>
        <w:t xml:space="preserve"> seguendo le indicazioni del personale all’uopo preposto e la segnaletica orizzontale e verticale adeguatamente predisposta nelle aree concorsuali</w:t>
      </w:r>
      <w:r w:rsidRPr="00035B94">
        <w:rPr>
          <w:rFonts w:ascii="Arial" w:hAnsi="Arial" w:cs="Arial"/>
          <w:color w:val="auto"/>
        </w:rPr>
        <w:t>, dovranno restare seduti per tutto il periodo antecedente la prova di esame, quello della prova stessa e dopo la consegna dell’elabo</w:t>
      </w:r>
      <w:r w:rsidR="004962D9" w:rsidRPr="00035B94">
        <w:rPr>
          <w:rFonts w:ascii="Arial" w:hAnsi="Arial" w:cs="Arial"/>
          <w:color w:val="auto"/>
        </w:rPr>
        <w:t>rato finché non sarà autorizzata</w:t>
      </w:r>
      <w:r w:rsidRPr="00035B94">
        <w:rPr>
          <w:rFonts w:ascii="Arial" w:hAnsi="Arial" w:cs="Arial"/>
          <w:color w:val="auto"/>
        </w:rPr>
        <w:t xml:space="preserve"> l’uscita. </w:t>
      </w:r>
    </w:p>
    <w:p w:rsidR="003570AF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 xml:space="preserve">Durante </w:t>
      </w:r>
      <w:r w:rsidR="004962D9" w:rsidRPr="00035B94">
        <w:rPr>
          <w:rFonts w:ascii="Arial" w:hAnsi="Arial" w:cs="Arial"/>
          <w:color w:val="auto"/>
        </w:rPr>
        <w:t xml:space="preserve">lo svolgimento delle prove </w:t>
      </w:r>
      <w:r w:rsidR="007535AF" w:rsidRPr="00035B94">
        <w:rPr>
          <w:rFonts w:ascii="Arial" w:hAnsi="Arial" w:cs="Arial"/>
          <w:color w:val="auto"/>
        </w:rPr>
        <w:t>scritta e pratica</w:t>
      </w:r>
      <w:r w:rsidR="004962D9" w:rsidRPr="00035B94">
        <w:rPr>
          <w:rFonts w:ascii="Arial" w:hAnsi="Arial" w:cs="Arial"/>
          <w:color w:val="auto"/>
        </w:rPr>
        <w:t xml:space="preserve"> non sarà consentito l’allontanamento dal proprio banco pena l’esclusione.</w:t>
      </w:r>
      <w:r w:rsidRPr="00035B94">
        <w:rPr>
          <w:rFonts w:ascii="Arial" w:hAnsi="Arial" w:cs="Arial"/>
          <w:color w:val="auto"/>
        </w:rPr>
        <w:t xml:space="preserve"> </w:t>
      </w:r>
    </w:p>
    <w:p w:rsidR="003570AF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 xml:space="preserve">Per l’intera durata del concorso sarà obbligatorio il mantenimento della mascherina </w:t>
      </w:r>
      <w:r w:rsidR="009B35EE">
        <w:rPr>
          <w:rFonts w:ascii="Arial" w:hAnsi="Arial" w:cs="Arial"/>
          <w:color w:val="auto"/>
        </w:rPr>
        <w:t xml:space="preserve">FFP2 messa a disposizione (che sarà sostituita dall’Amministrazione in caso di danneggiamento/deterioramento ed adeguatamente smaltita) </w:t>
      </w:r>
      <w:r w:rsidRPr="00035B94">
        <w:rPr>
          <w:rFonts w:ascii="Arial" w:hAnsi="Arial" w:cs="Arial"/>
          <w:color w:val="auto"/>
        </w:rPr>
        <w:t xml:space="preserve">e vietato il consumo di alimenti ad eccezione delle bevande, di cui i concorsisti potranno munirsi preventivamente. </w:t>
      </w:r>
    </w:p>
    <w:p w:rsidR="003570AF" w:rsidRPr="00035B94" w:rsidRDefault="009B35EE" w:rsidP="009F5EE3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Il materiale per l’espletamento delle prove</w:t>
      </w:r>
      <w:r w:rsidR="003570AF" w:rsidRPr="00035B94">
        <w:rPr>
          <w:rFonts w:ascii="Arial" w:hAnsi="Arial" w:cs="Arial"/>
          <w:color w:val="auto"/>
        </w:rPr>
        <w:t xml:space="preserve"> </w:t>
      </w:r>
      <w:r w:rsidR="00A37B5D" w:rsidRPr="00035B94">
        <w:rPr>
          <w:rFonts w:ascii="Arial" w:hAnsi="Arial" w:cs="Arial"/>
          <w:color w:val="auto"/>
        </w:rPr>
        <w:t xml:space="preserve">e quant’altro necessario per lo svolgimento </w:t>
      </w:r>
      <w:r>
        <w:rPr>
          <w:rFonts w:ascii="Arial" w:hAnsi="Arial" w:cs="Arial"/>
          <w:color w:val="auto"/>
        </w:rPr>
        <w:t xml:space="preserve">delle stesse </w:t>
      </w:r>
      <w:r w:rsidR="003570AF" w:rsidRPr="00035B94">
        <w:rPr>
          <w:rFonts w:ascii="Arial" w:hAnsi="Arial" w:cs="Arial"/>
          <w:color w:val="auto"/>
        </w:rPr>
        <w:t xml:space="preserve">saranno distribuiti </w:t>
      </w:r>
      <w:r>
        <w:rPr>
          <w:rFonts w:ascii="Arial" w:hAnsi="Arial" w:cs="Arial"/>
          <w:color w:val="auto"/>
        </w:rPr>
        <w:t>ai</w:t>
      </w:r>
      <w:r w:rsidR="003570AF" w:rsidRPr="00035B94">
        <w:rPr>
          <w:rFonts w:ascii="Arial" w:hAnsi="Arial" w:cs="Arial"/>
          <w:color w:val="auto"/>
        </w:rPr>
        <w:t xml:space="preserve"> par</w:t>
      </w:r>
      <w:r w:rsidR="004962D9" w:rsidRPr="00035B94">
        <w:rPr>
          <w:rFonts w:ascii="Arial" w:hAnsi="Arial" w:cs="Arial"/>
          <w:color w:val="auto"/>
        </w:rPr>
        <w:t>tecipanti dal personale addetto</w:t>
      </w:r>
      <w:r>
        <w:rPr>
          <w:rFonts w:ascii="Arial" w:hAnsi="Arial" w:cs="Arial"/>
          <w:color w:val="auto"/>
        </w:rPr>
        <w:t xml:space="preserve"> direttamente presso la postazione a ciascuno assegnata</w:t>
      </w:r>
      <w:r w:rsidR="004962D9" w:rsidRPr="00035B94">
        <w:rPr>
          <w:rFonts w:ascii="Arial" w:hAnsi="Arial" w:cs="Arial"/>
          <w:color w:val="auto"/>
        </w:rPr>
        <w:t>. L</w:t>
      </w:r>
      <w:r w:rsidR="003570AF" w:rsidRPr="00035B94">
        <w:rPr>
          <w:rFonts w:ascii="Arial" w:hAnsi="Arial" w:cs="Arial"/>
          <w:color w:val="auto"/>
        </w:rPr>
        <w:t>a consegna</w:t>
      </w:r>
      <w:r>
        <w:rPr>
          <w:rFonts w:ascii="Arial" w:hAnsi="Arial" w:cs="Arial"/>
          <w:color w:val="auto"/>
        </w:rPr>
        <w:t>/ritiro</w:t>
      </w:r>
      <w:r w:rsidR="003570AF" w:rsidRPr="00035B94">
        <w:rPr>
          <w:rFonts w:ascii="Arial" w:hAnsi="Arial" w:cs="Arial"/>
          <w:color w:val="auto"/>
        </w:rPr>
        <w:t xml:space="preserve"> degli elaborati sarà ef</w:t>
      </w:r>
      <w:r w:rsidR="00A37B5D" w:rsidRPr="00035B94">
        <w:rPr>
          <w:rFonts w:ascii="Arial" w:hAnsi="Arial" w:cs="Arial"/>
          <w:color w:val="auto"/>
        </w:rPr>
        <w:t xml:space="preserve">fettuata </w:t>
      </w:r>
      <w:r>
        <w:rPr>
          <w:rFonts w:ascii="Arial" w:hAnsi="Arial" w:cs="Arial"/>
          <w:color w:val="auto"/>
        </w:rPr>
        <w:t>dei</w:t>
      </w:r>
      <w:r w:rsidR="00A37B5D" w:rsidRPr="00035B94">
        <w:rPr>
          <w:rFonts w:ascii="Arial" w:hAnsi="Arial" w:cs="Arial"/>
          <w:color w:val="auto"/>
        </w:rPr>
        <w:t xml:space="preserve"> </w:t>
      </w:r>
      <w:r w:rsidR="003570AF" w:rsidRPr="00035B94">
        <w:rPr>
          <w:rFonts w:ascii="Arial" w:hAnsi="Arial" w:cs="Arial"/>
          <w:color w:val="auto"/>
        </w:rPr>
        <w:t xml:space="preserve">membri </w:t>
      </w:r>
      <w:r w:rsidR="004962D9" w:rsidRPr="00035B94">
        <w:rPr>
          <w:rFonts w:ascii="Arial" w:hAnsi="Arial" w:cs="Arial"/>
          <w:color w:val="auto"/>
        </w:rPr>
        <w:t>del Comitato di Vigilanza</w:t>
      </w:r>
      <w:r w:rsidR="003570AF" w:rsidRPr="00035B94">
        <w:rPr>
          <w:rFonts w:ascii="Arial" w:hAnsi="Arial" w:cs="Arial"/>
          <w:color w:val="auto"/>
        </w:rPr>
        <w:t xml:space="preserve">. </w:t>
      </w:r>
    </w:p>
    <w:p w:rsidR="003570AF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 xml:space="preserve">È disposta vigilanza permanente anche in prossimità di ogni ingresso esterno, di ogni luogo di accesso interno e sulle uscite di emergenza per evitare l’accesso di persone estranee alle attività concorsuali oltre che per regolamentare l’afflusso ed il deflusso delle persone. </w:t>
      </w:r>
    </w:p>
    <w:p w:rsidR="004962D9" w:rsidRPr="00035B94" w:rsidRDefault="004962D9" w:rsidP="009F5EE3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3570AF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b/>
          <w:bCs/>
          <w:color w:val="auto"/>
        </w:rPr>
        <w:t xml:space="preserve">4. Modalità di uscita dei partecipanti. </w:t>
      </w:r>
    </w:p>
    <w:p w:rsidR="00907090" w:rsidRPr="00035B94" w:rsidRDefault="00907090" w:rsidP="009F5EE3">
      <w:pPr>
        <w:pStyle w:val="Default"/>
        <w:jc w:val="both"/>
        <w:rPr>
          <w:rFonts w:ascii="Arial" w:hAnsi="Arial" w:cs="Arial"/>
          <w:color w:val="auto"/>
        </w:rPr>
      </w:pPr>
    </w:p>
    <w:p w:rsidR="003570AF" w:rsidRPr="00035B94" w:rsidRDefault="00A37B5D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>Ogni partecipante al</w:t>
      </w:r>
      <w:r w:rsidR="003570AF" w:rsidRPr="00035B94">
        <w:rPr>
          <w:rFonts w:ascii="Arial" w:hAnsi="Arial" w:cs="Arial"/>
          <w:color w:val="auto"/>
        </w:rPr>
        <w:t xml:space="preserve"> concorso, una volta conclusa la prova di esame, non potrà abbandonare il proprio posto finché non sarà autorizzato a farlo dagli </w:t>
      </w:r>
      <w:r w:rsidR="004962D9" w:rsidRPr="00035B94">
        <w:rPr>
          <w:rFonts w:ascii="Arial" w:hAnsi="Arial" w:cs="Arial"/>
          <w:color w:val="auto"/>
        </w:rPr>
        <w:t xml:space="preserve">addetti dell’ASL. </w:t>
      </w:r>
      <w:r w:rsidR="003570AF" w:rsidRPr="00035B94">
        <w:rPr>
          <w:rFonts w:ascii="Arial" w:hAnsi="Arial" w:cs="Arial"/>
          <w:color w:val="auto"/>
        </w:rPr>
        <w:t xml:space="preserve">L’uscita, infatti, sarà regolamentata per scaglioni in modo da evitare assembramenti e incontri ravvicinati tra le persone. </w:t>
      </w:r>
    </w:p>
    <w:p w:rsidR="003570AF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 xml:space="preserve">Le fila delle postazioni saranno liberate progressivamente. </w:t>
      </w:r>
    </w:p>
    <w:p w:rsidR="00907090" w:rsidRPr="00035B94" w:rsidRDefault="00A37B5D" w:rsidP="00907090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>I percorsi e le porte</w:t>
      </w:r>
      <w:r w:rsidR="003570AF" w:rsidRPr="00035B94">
        <w:rPr>
          <w:rFonts w:ascii="Arial" w:hAnsi="Arial" w:cs="Arial"/>
          <w:color w:val="auto"/>
        </w:rPr>
        <w:t xml:space="preserve"> di uscita saranno </w:t>
      </w:r>
      <w:r w:rsidR="004962D9" w:rsidRPr="00035B94">
        <w:rPr>
          <w:rFonts w:ascii="Arial" w:hAnsi="Arial" w:cs="Arial"/>
          <w:color w:val="auto"/>
        </w:rPr>
        <w:t xml:space="preserve">diversi da </w:t>
      </w:r>
      <w:r w:rsidR="003570AF" w:rsidRPr="00035B94">
        <w:rPr>
          <w:rFonts w:ascii="Arial" w:hAnsi="Arial" w:cs="Arial"/>
          <w:color w:val="auto"/>
        </w:rPr>
        <w:t>quelli utiliz</w:t>
      </w:r>
      <w:r w:rsidR="004962D9" w:rsidRPr="00035B94">
        <w:rPr>
          <w:rFonts w:ascii="Arial" w:hAnsi="Arial" w:cs="Arial"/>
          <w:color w:val="auto"/>
        </w:rPr>
        <w:t>zati per l’ingresso, comunicanti</w:t>
      </w:r>
      <w:r w:rsidR="003570AF" w:rsidRPr="00035B94">
        <w:rPr>
          <w:rFonts w:ascii="Arial" w:hAnsi="Arial" w:cs="Arial"/>
          <w:color w:val="auto"/>
        </w:rPr>
        <w:t xml:space="preserve"> direttamente con </w:t>
      </w:r>
      <w:r w:rsidR="004962D9" w:rsidRPr="00035B94">
        <w:rPr>
          <w:rFonts w:ascii="Arial" w:hAnsi="Arial" w:cs="Arial"/>
          <w:color w:val="auto"/>
        </w:rPr>
        <w:t xml:space="preserve">il piazzale esterno. </w:t>
      </w:r>
      <w:r w:rsidR="00907090" w:rsidRPr="00035B94">
        <w:rPr>
          <w:rFonts w:ascii="Arial" w:hAnsi="Arial" w:cs="Arial"/>
          <w:color w:val="auto"/>
        </w:rPr>
        <w:t xml:space="preserve"> </w:t>
      </w:r>
      <w:r w:rsidRPr="00035B94">
        <w:rPr>
          <w:rFonts w:ascii="Arial" w:hAnsi="Arial" w:cs="Arial"/>
          <w:color w:val="auto"/>
        </w:rPr>
        <w:t>Una volta all’esterno i candidati dovranno lasciare rapidamente il piazzale del Centro Fiere.</w:t>
      </w:r>
      <w:r w:rsidR="004962D9" w:rsidRPr="00035B94">
        <w:rPr>
          <w:rFonts w:ascii="Arial" w:hAnsi="Arial" w:cs="Arial"/>
          <w:color w:val="auto"/>
        </w:rPr>
        <w:t xml:space="preserve"> </w:t>
      </w:r>
    </w:p>
    <w:p w:rsidR="00907090" w:rsidRPr="00035B94" w:rsidRDefault="00907090" w:rsidP="00907090">
      <w:pPr>
        <w:pStyle w:val="Default"/>
        <w:jc w:val="both"/>
        <w:rPr>
          <w:rFonts w:ascii="Arial" w:hAnsi="Arial" w:cs="Arial"/>
          <w:color w:val="auto"/>
        </w:rPr>
      </w:pPr>
    </w:p>
    <w:p w:rsidR="003570AF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b/>
          <w:bCs/>
          <w:color w:val="auto"/>
        </w:rPr>
        <w:t xml:space="preserve">5. Gestione di eventuali emergenze sanitarie. </w:t>
      </w:r>
    </w:p>
    <w:p w:rsidR="004962D9" w:rsidRPr="00035B94" w:rsidRDefault="004962D9" w:rsidP="009F5EE3">
      <w:pPr>
        <w:pStyle w:val="Default"/>
        <w:jc w:val="both"/>
        <w:rPr>
          <w:rFonts w:ascii="Arial" w:hAnsi="Arial" w:cs="Arial"/>
          <w:color w:val="auto"/>
        </w:rPr>
      </w:pPr>
    </w:p>
    <w:p w:rsidR="00425840" w:rsidRPr="00035B94" w:rsidRDefault="003570AF" w:rsidP="007918FF">
      <w:pPr>
        <w:pStyle w:val="Default"/>
        <w:jc w:val="both"/>
        <w:rPr>
          <w:rFonts w:ascii="Arial" w:hAnsi="Arial" w:cs="Arial"/>
        </w:rPr>
      </w:pPr>
      <w:r w:rsidRPr="00035B94">
        <w:rPr>
          <w:rFonts w:ascii="Arial" w:hAnsi="Arial" w:cs="Arial"/>
          <w:color w:val="auto"/>
        </w:rPr>
        <w:t xml:space="preserve">Qualora, durante le attività concorsuali qualcuno dovesse </w:t>
      </w:r>
      <w:r w:rsidR="007918FF" w:rsidRPr="00035B94">
        <w:rPr>
          <w:rFonts w:ascii="Arial" w:hAnsi="Arial" w:cs="Arial"/>
          <w:color w:val="auto"/>
        </w:rPr>
        <w:t xml:space="preserve">accusare disturbi verrà preso in carico dal personale sanitario (postazione 118-Presidio fisso allestito all’interno del Centro Fiere). Il </w:t>
      </w:r>
      <w:r w:rsidRPr="00035B94">
        <w:rPr>
          <w:rFonts w:ascii="Arial" w:hAnsi="Arial" w:cs="Arial"/>
        </w:rPr>
        <w:t>personale presente deciderà i provvedimenti e le iniziative sanitarie necessarie.</w:t>
      </w:r>
    </w:p>
    <w:p w:rsidR="004962D9" w:rsidRDefault="004962D9" w:rsidP="009F5EE3">
      <w:pPr>
        <w:jc w:val="both"/>
        <w:rPr>
          <w:rFonts w:ascii="Arial" w:hAnsi="Arial" w:cs="Arial"/>
          <w:sz w:val="24"/>
          <w:szCs w:val="24"/>
        </w:rPr>
      </w:pPr>
      <w:r w:rsidRPr="00035B94">
        <w:rPr>
          <w:rFonts w:ascii="Arial" w:hAnsi="Arial" w:cs="Arial"/>
          <w:sz w:val="24"/>
          <w:szCs w:val="24"/>
        </w:rPr>
        <w:t>All’interno dei padiglioni individuati per l’espletamento della preselezione è prevista una sala per l’allattamento.</w:t>
      </w:r>
    </w:p>
    <w:p w:rsidR="009C76A0" w:rsidRDefault="009C76A0" w:rsidP="009F5EE3">
      <w:pPr>
        <w:jc w:val="both"/>
        <w:rPr>
          <w:rFonts w:ascii="Arial" w:hAnsi="Arial" w:cs="Arial"/>
          <w:sz w:val="24"/>
          <w:szCs w:val="24"/>
        </w:rPr>
      </w:pPr>
    </w:p>
    <w:p w:rsidR="009C76A0" w:rsidRPr="009C76A0" w:rsidRDefault="009C76A0" w:rsidP="009F5EE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6</w:t>
      </w:r>
      <w:r w:rsidRPr="009C76A0">
        <w:rPr>
          <w:rFonts w:ascii="Arial" w:hAnsi="Arial" w:cs="Arial"/>
          <w:b/>
          <w:sz w:val="24"/>
          <w:szCs w:val="24"/>
        </w:rPr>
        <w:t>. Rinvio</w:t>
      </w:r>
    </w:p>
    <w:p w:rsidR="009C76A0" w:rsidRDefault="009C76A0" w:rsidP="009C76A0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Per tutto quanto non espressamente indicato nel presente protocollo si rimanda a quanto disposto </w:t>
      </w:r>
      <w:r>
        <w:rPr>
          <w:rFonts w:ascii="Arial" w:hAnsi="Arial" w:cs="Arial"/>
          <w:color w:val="auto"/>
        </w:rPr>
        <w:t>con Circolare DFP – 0025239-P-15</w:t>
      </w:r>
      <w:r w:rsidR="00C95B2D">
        <w:rPr>
          <w:rFonts w:ascii="Arial" w:hAnsi="Arial" w:cs="Arial"/>
          <w:color w:val="auto"/>
        </w:rPr>
        <w:t>.</w:t>
      </w:r>
      <w:r>
        <w:rPr>
          <w:rFonts w:ascii="Arial" w:hAnsi="Arial" w:cs="Arial"/>
          <w:color w:val="auto"/>
        </w:rPr>
        <w:t>0</w:t>
      </w:r>
      <w:r w:rsidR="00C95B2D">
        <w:rPr>
          <w:rFonts w:ascii="Arial" w:hAnsi="Arial" w:cs="Arial"/>
          <w:color w:val="auto"/>
        </w:rPr>
        <w:t>4.</w:t>
      </w:r>
      <w:r>
        <w:rPr>
          <w:rFonts w:ascii="Arial" w:hAnsi="Arial" w:cs="Arial"/>
          <w:color w:val="auto"/>
        </w:rPr>
        <w:t>2021</w:t>
      </w:r>
      <w:r w:rsidR="00C95B2D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dal Dipartimento della Funzione Pubblica </w:t>
      </w:r>
      <w:r w:rsidR="00C95B2D">
        <w:rPr>
          <w:rFonts w:ascii="Arial" w:hAnsi="Arial" w:cs="Arial"/>
          <w:color w:val="auto"/>
        </w:rPr>
        <w:t xml:space="preserve">e dal D.L. n. 105 del 23.07.2021 </w:t>
      </w:r>
      <w:r>
        <w:rPr>
          <w:rFonts w:ascii="Arial" w:hAnsi="Arial" w:cs="Arial"/>
          <w:color w:val="auto"/>
        </w:rPr>
        <w:t>cui l’Amministrazione si adeguerà per l’intera gestione e predisposizione dell’espletamento delle procedure in oggetto.</w:t>
      </w:r>
    </w:p>
    <w:p w:rsidR="009C76A0" w:rsidRDefault="009C76A0" w:rsidP="009C76A0">
      <w:pPr>
        <w:pStyle w:val="Default"/>
        <w:jc w:val="both"/>
        <w:rPr>
          <w:rFonts w:ascii="Arial" w:hAnsi="Arial" w:cs="Arial"/>
          <w:color w:val="auto"/>
        </w:rPr>
      </w:pPr>
    </w:p>
    <w:p w:rsidR="008C1AFB" w:rsidRDefault="008C1AFB" w:rsidP="009C76A0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Spoleto, </w:t>
      </w:r>
      <w:r w:rsidR="00C95B2D">
        <w:rPr>
          <w:rFonts w:ascii="Arial" w:hAnsi="Arial" w:cs="Arial"/>
          <w:color w:val="auto"/>
        </w:rPr>
        <w:t>14</w:t>
      </w:r>
      <w:r>
        <w:rPr>
          <w:rFonts w:ascii="Arial" w:hAnsi="Arial" w:cs="Arial"/>
          <w:color w:val="auto"/>
        </w:rPr>
        <w:t>/0</w:t>
      </w:r>
      <w:r w:rsidR="00C95B2D">
        <w:rPr>
          <w:rFonts w:ascii="Arial" w:hAnsi="Arial" w:cs="Arial"/>
          <w:color w:val="auto"/>
        </w:rPr>
        <w:t>9</w:t>
      </w:r>
      <w:r>
        <w:rPr>
          <w:rFonts w:ascii="Arial" w:hAnsi="Arial" w:cs="Arial"/>
          <w:color w:val="auto"/>
        </w:rPr>
        <w:t>/2021.</w:t>
      </w:r>
    </w:p>
    <w:sectPr w:rsidR="008C1AFB" w:rsidSect="009C76A0">
      <w:headerReference w:type="default" r:id="rId8"/>
      <w:footerReference w:type="default" r:id="rId9"/>
      <w:pgSz w:w="11906" w:h="16838"/>
      <w:pgMar w:top="-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884" w:rsidRDefault="008B2884" w:rsidP="00035B94">
      <w:pPr>
        <w:spacing w:after="0" w:line="240" w:lineRule="auto"/>
      </w:pPr>
      <w:r>
        <w:separator/>
      </w:r>
    </w:p>
  </w:endnote>
  <w:endnote w:type="continuationSeparator" w:id="0">
    <w:p w:rsidR="008B2884" w:rsidRDefault="008B2884" w:rsidP="00035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B94" w:rsidRPr="00035B94" w:rsidRDefault="00035B94" w:rsidP="00035B94">
    <w:pPr>
      <w:tabs>
        <w:tab w:val="center" w:pos="4986"/>
        <w:tab w:val="right" w:pos="9972"/>
      </w:tabs>
      <w:spacing w:after="0" w:line="240" w:lineRule="auto"/>
      <w:rPr>
        <w:rFonts w:ascii="Cambria" w:eastAsia="MS Minngs" w:hAnsi="Cambria" w:cs="Times New Roman"/>
        <w:sz w:val="24"/>
        <w:szCs w:val="24"/>
        <w:lang w:eastAsia="ja-JP"/>
      </w:rPr>
    </w:pPr>
    <w:r w:rsidRPr="00035B94">
      <w:rPr>
        <w:rFonts w:ascii="Cambria" w:eastAsia="MS Minngs" w:hAnsi="Cambria" w:cs="Times New Roman"/>
        <w:noProof/>
        <w:sz w:val="24"/>
        <w:szCs w:val="24"/>
        <w:lang w:eastAsia="it-IT"/>
      </w:rPr>
      <w:drawing>
        <wp:inline distT="0" distB="0" distL="0" distR="0">
          <wp:extent cx="6019800" cy="266700"/>
          <wp:effectExtent l="0" t="0" r="0" b="0"/>
          <wp:docPr id="9" name="Immagine 9" descr="FondoOK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doOK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5B94" w:rsidRDefault="00035B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884" w:rsidRDefault="008B2884" w:rsidP="00035B94">
      <w:pPr>
        <w:spacing w:after="0" w:line="240" w:lineRule="auto"/>
      </w:pPr>
      <w:r>
        <w:separator/>
      </w:r>
    </w:p>
  </w:footnote>
  <w:footnote w:type="continuationSeparator" w:id="0">
    <w:p w:rsidR="008B2884" w:rsidRDefault="008B2884" w:rsidP="00035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B94" w:rsidRDefault="00035B94" w:rsidP="00035B94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</w:p>
  <w:p w:rsidR="00035B94" w:rsidRDefault="00035B94" w:rsidP="00035B94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</w:p>
  <w:p w:rsidR="00035B94" w:rsidRDefault="00035B94" w:rsidP="00035B94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</w:p>
  <w:p w:rsidR="00035B94" w:rsidRDefault="00035B94" w:rsidP="00035B94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</w:p>
  <w:p w:rsidR="00035B94" w:rsidRDefault="00035B94" w:rsidP="00035B94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</w:p>
  <w:p w:rsidR="00035B94" w:rsidRDefault="00035B94" w:rsidP="00035B94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</w:p>
  <w:p w:rsidR="00035B94" w:rsidRPr="00035B94" w:rsidRDefault="00035B94" w:rsidP="00035B94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</w:p>
  <w:p w:rsidR="00035B94" w:rsidRPr="00035B94" w:rsidRDefault="00035B94" w:rsidP="00035B94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</w:p>
  <w:p w:rsidR="00035B94" w:rsidRPr="00035B94" w:rsidRDefault="00035B94" w:rsidP="00035B94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</w:p>
  <w:p w:rsidR="00035B94" w:rsidRDefault="00035B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83187"/>
    <w:multiLevelType w:val="hybridMultilevel"/>
    <w:tmpl w:val="34528C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0AF"/>
    <w:rsid w:val="00035B94"/>
    <w:rsid w:val="000E3196"/>
    <w:rsid w:val="001B27FD"/>
    <w:rsid w:val="001D3636"/>
    <w:rsid w:val="003570AF"/>
    <w:rsid w:val="00382580"/>
    <w:rsid w:val="00425840"/>
    <w:rsid w:val="004962D9"/>
    <w:rsid w:val="00550B76"/>
    <w:rsid w:val="00637704"/>
    <w:rsid w:val="00640704"/>
    <w:rsid w:val="00646168"/>
    <w:rsid w:val="006F3367"/>
    <w:rsid w:val="007535AF"/>
    <w:rsid w:val="007918FF"/>
    <w:rsid w:val="007919E8"/>
    <w:rsid w:val="00825D1E"/>
    <w:rsid w:val="008B2884"/>
    <w:rsid w:val="008C1AFB"/>
    <w:rsid w:val="00907090"/>
    <w:rsid w:val="00946FA0"/>
    <w:rsid w:val="009B35EE"/>
    <w:rsid w:val="009C76A0"/>
    <w:rsid w:val="009F35C5"/>
    <w:rsid w:val="009F5EE3"/>
    <w:rsid w:val="00A347D3"/>
    <w:rsid w:val="00A37B5D"/>
    <w:rsid w:val="00A45ACB"/>
    <w:rsid w:val="00A557BC"/>
    <w:rsid w:val="00AA0EB6"/>
    <w:rsid w:val="00AF654D"/>
    <w:rsid w:val="00BF5BE0"/>
    <w:rsid w:val="00C560A3"/>
    <w:rsid w:val="00C95B2D"/>
    <w:rsid w:val="00CA3E10"/>
    <w:rsid w:val="00D553F8"/>
    <w:rsid w:val="00F07164"/>
    <w:rsid w:val="00F744BA"/>
    <w:rsid w:val="00F8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A37D2"/>
  <w15:chartTrackingRefBased/>
  <w15:docId w15:val="{4D27C676-8853-47FF-9963-B5DF6590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53F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570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4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47D3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35B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5B94"/>
  </w:style>
  <w:style w:type="paragraph" w:styleId="Pidipagina">
    <w:name w:val="footer"/>
    <w:basedOn w:val="Normale"/>
    <w:link w:val="PidipaginaCarattere"/>
    <w:uiPriority w:val="99"/>
    <w:unhideWhenUsed/>
    <w:rsid w:val="00035B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5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2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toparini</dc:creator>
  <cp:keywords/>
  <dc:description/>
  <cp:lastModifiedBy>Laura Bergantino</cp:lastModifiedBy>
  <cp:revision>3</cp:revision>
  <cp:lastPrinted>2021-06-21T06:31:00Z</cp:lastPrinted>
  <dcterms:created xsi:type="dcterms:W3CDTF">2021-09-13T10:24:00Z</dcterms:created>
  <dcterms:modified xsi:type="dcterms:W3CDTF">2021-09-15T09:08:00Z</dcterms:modified>
</cp:coreProperties>
</file>