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7B3" w:rsidRDefault="005267B3" w:rsidP="00FC2748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FF0000"/>
          <w:sz w:val="28"/>
          <w:szCs w:val="28"/>
        </w:rPr>
      </w:pPr>
      <w:r>
        <w:rPr>
          <w:rFonts w:ascii="Calibri-Bold" w:hAnsi="Calibri-Bold" w:cs="Calibri-Bold"/>
          <w:b/>
          <w:bCs/>
          <w:color w:val="FF0000"/>
          <w:sz w:val="28"/>
          <w:szCs w:val="28"/>
        </w:rPr>
        <w:t>PRECISAZIONI</w:t>
      </w:r>
    </w:p>
    <w:p w:rsidR="005267B3" w:rsidRDefault="005267B3" w:rsidP="0038137A">
      <w:pPr>
        <w:autoSpaceDE w:val="0"/>
        <w:autoSpaceDN w:val="0"/>
        <w:adjustRightInd w:val="0"/>
        <w:spacing w:after="0" w:line="240" w:lineRule="auto"/>
        <w:jc w:val="both"/>
      </w:pPr>
      <w:r>
        <w:t>Procedura aperta, di rilievo eurocomunitario, ai sensi degli artt. 36, 60 e 157 del D.Lgs.n.50/2016 e ss.mm.ii., per l’affidamento di servizi attinenti all’architettura e ingegneria, relativi alla progettazione esecutiva, direzione lavori, misura e contabilità, assistenza al collaudo e coordinamento della sicurezza in fase di progettazione ed esecuzione lavori, richiesta pareri ed autorizzazioni comunque denominati, per l’intervento di realizzazione del nuovo ospedale comprensoriale di Narni - Amelia (TR).</w:t>
      </w:r>
    </w:p>
    <w:p w:rsidR="005267B3" w:rsidRDefault="005267B3" w:rsidP="00905D5A">
      <w:pPr>
        <w:pStyle w:val="Default"/>
        <w:rPr>
          <w:rFonts w:cs="Calibri"/>
          <w:b/>
          <w:bCs/>
        </w:rPr>
      </w:pPr>
      <w:r w:rsidRPr="0038137A">
        <w:rPr>
          <w:rFonts w:cs="Calibri"/>
          <w:b/>
          <w:bCs/>
        </w:rPr>
        <w:t>CIG: 731291585C CUP: F45F17000040008</w:t>
      </w:r>
    </w:p>
    <w:p w:rsidR="005267B3" w:rsidRDefault="005267B3" w:rsidP="00905D5A">
      <w:pPr>
        <w:pStyle w:val="Default"/>
        <w:rPr>
          <w:rFonts w:cs="Calibri"/>
          <w:b/>
          <w:bCs/>
        </w:rPr>
      </w:pPr>
    </w:p>
    <w:p w:rsidR="005267B3" w:rsidRPr="00FC2748" w:rsidRDefault="005267B3" w:rsidP="00905D5A">
      <w:pPr>
        <w:pStyle w:val="Default"/>
        <w:rPr>
          <w:rFonts w:cs="Calibri"/>
          <w:b/>
          <w:bCs/>
          <w:color w:val="FF0000"/>
        </w:rPr>
      </w:pPr>
      <w:r w:rsidRPr="00FC2748">
        <w:rPr>
          <w:rFonts w:cs="Calibri"/>
          <w:b/>
          <w:bCs/>
          <w:color w:val="FF0000"/>
        </w:rPr>
        <w:t xml:space="preserve">SI PRECISA CHE AI SENSI DELL’ART. 8 DEL D.M. 17/06/2016, GRADI DI COMPLESSITA’ MAGGIORE QUALIFICANO ANCHE PER OPERE DI COMPLESSITA’ INFERIORE ALL’INTERNO DELLA STESSA CATEGORIA EDILIZIA, PERTANTO NELL’AMBITO DELLA STESSA CATEGORIA EDILIZIA, LE ATTIVITA’ SVOLTE PER OPERE ANALOGHE A QUELLE OGGETTO DEI SERVIZI DA AFFIDARE (NON NECESSARIAMENTE DI IDENTICA DESTINAZIONE FUNZIONALE) SONO RITENUTE IDONEE A COMPROVARE I REQUISITI QUANDO IL GRADO DI COMPLESSITA’ SIA ALMENO PARI A QUELLO DEI SERVIZI DA AFFIDARE. </w:t>
      </w:r>
      <w:r>
        <w:rPr>
          <w:rFonts w:cs="Calibri"/>
          <w:b/>
          <w:bCs/>
          <w:color w:val="FF0000"/>
        </w:rPr>
        <w:t>OVVERO</w:t>
      </w:r>
      <w:r w:rsidRPr="00FC2748">
        <w:rPr>
          <w:rFonts w:cs="Calibri"/>
          <w:b/>
          <w:bCs/>
          <w:color w:val="FF0000"/>
        </w:rPr>
        <w:t xml:space="preserve"> ALL’INTERNO DELLA CATEGORIA DI OPERE “EDILIZIA” POSSONO ESSERE SPENDIBILI ANCHE LE CATEGORIE E.04 (I/d) , E .13 (I/d) , E.16(I/d) ed E.21 (I/d)CON STESSO GRADO DI COMPLESSITÀ</w:t>
      </w:r>
      <w:r>
        <w:rPr>
          <w:rFonts w:cs="Calibri"/>
          <w:b/>
          <w:bCs/>
          <w:color w:val="FF0000"/>
        </w:rPr>
        <w:t xml:space="preserve"> (1,20)</w:t>
      </w:r>
    </w:p>
    <w:p w:rsidR="005267B3" w:rsidRDefault="005267B3" w:rsidP="0038137A">
      <w:pPr>
        <w:autoSpaceDE w:val="0"/>
        <w:autoSpaceDN w:val="0"/>
        <w:adjustRightInd w:val="0"/>
        <w:spacing w:after="0" w:line="240" w:lineRule="auto"/>
        <w:rPr>
          <w:color w:val="000000"/>
          <w:sz w:val="18"/>
          <w:szCs w:val="18"/>
        </w:rPr>
      </w:pPr>
    </w:p>
    <w:p w:rsidR="005267B3" w:rsidRDefault="005267B3" w:rsidP="0038137A">
      <w:pPr>
        <w:autoSpaceDE w:val="0"/>
        <w:autoSpaceDN w:val="0"/>
        <w:adjustRightInd w:val="0"/>
        <w:spacing w:after="0" w:line="240" w:lineRule="auto"/>
        <w:rPr>
          <w:color w:val="000000"/>
          <w:sz w:val="18"/>
          <w:szCs w:val="18"/>
        </w:rPr>
      </w:pPr>
    </w:p>
    <w:p w:rsidR="005267B3" w:rsidRDefault="005267B3" w:rsidP="0038137A">
      <w:pPr>
        <w:autoSpaceDE w:val="0"/>
        <w:autoSpaceDN w:val="0"/>
        <w:adjustRightInd w:val="0"/>
        <w:spacing w:after="0" w:line="240" w:lineRule="auto"/>
        <w:rPr>
          <w:color w:val="000000"/>
          <w:sz w:val="18"/>
          <w:szCs w:val="18"/>
        </w:rPr>
      </w:pPr>
      <w:bookmarkStart w:id="0" w:name="_GoBack"/>
      <w:bookmarkEnd w:id="0"/>
    </w:p>
    <w:p w:rsidR="005267B3" w:rsidRDefault="005267B3" w:rsidP="0038137A">
      <w:pPr>
        <w:autoSpaceDE w:val="0"/>
        <w:autoSpaceDN w:val="0"/>
        <w:adjustRightInd w:val="0"/>
        <w:spacing w:after="0" w:line="240" w:lineRule="auto"/>
        <w:rPr>
          <w:color w:val="000000"/>
          <w:sz w:val="18"/>
          <w:szCs w:val="18"/>
        </w:rPr>
      </w:pPr>
    </w:p>
    <w:p w:rsidR="005267B3" w:rsidRDefault="005267B3" w:rsidP="0038137A">
      <w:pPr>
        <w:autoSpaceDE w:val="0"/>
        <w:autoSpaceDN w:val="0"/>
        <w:adjustRightInd w:val="0"/>
        <w:spacing w:after="0" w:line="240" w:lineRule="auto"/>
        <w:rPr>
          <w:color w:val="000000"/>
          <w:sz w:val="18"/>
          <w:szCs w:val="18"/>
        </w:rPr>
      </w:pPr>
    </w:p>
    <w:p w:rsidR="005267B3" w:rsidRDefault="005267B3" w:rsidP="0038137A">
      <w:pPr>
        <w:autoSpaceDE w:val="0"/>
        <w:autoSpaceDN w:val="0"/>
        <w:adjustRightInd w:val="0"/>
        <w:spacing w:after="0" w:line="240" w:lineRule="auto"/>
        <w:rPr>
          <w:color w:val="000000"/>
          <w:sz w:val="18"/>
          <w:szCs w:val="18"/>
        </w:rPr>
      </w:pPr>
    </w:p>
    <w:p w:rsidR="005267B3" w:rsidRDefault="005267B3" w:rsidP="0038137A">
      <w:pPr>
        <w:autoSpaceDE w:val="0"/>
        <w:autoSpaceDN w:val="0"/>
        <w:adjustRightInd w:val="0"/>
        <w:spacing w:after="0" w:line="240" w:lineRule="auto"/>
        <w:rPr>
          <w:color w:val="000000"/>
          <w:sz w:val="18"/>
          <w:szCs w:val="18"/>
        </w:rPr>
      </w:pPr>
    </w:p>
    <w:p w:rsidR="005267B3" w:rsidRDefault="005267B3" w:rsidP="0038137A">
      <w:pPr>
        <w:autoSpaceDE w:val="0"/>
        <w:autoSpaceDN w:val="0"/>
        <w:adjustRightInd w:val="0"/>
        <w:spacing w:after="0" w:line="240" w:lineRule="auto"/>
        <w:rPr>
          <w:color w:val="000000"/>
          <w:sz w:val="18"/>
          <w:szCs w:val="18"/>
        </w:rPr>
      </w:pPr>
    </w:p>
    <w:p w:rsidR="005267B3" w:rsidRDefault="005267B3" w:rsidP="0038137A">
      <w:pPr>
        <w:autoSpaceDE w:val="0"/>
        <w:autoSpaceDN w:val="0"/>
        <w:adjustRightInd w:val="0"/>
        <w:spacing w:after="0" w:line="240" w:lineRule="auto"/>
        <w:rPr>
          <w:color w:val="000000"/>
          <w:sz w:val="18"/>
          <w:szCs w:val="18"/>
        </w:rPr>
      </w:pPr>
    </w:p>
    <w:p w:rsidR="005267B3" w:rsidRDefault="005267B3" w:rsidP="0038137A">
      <w:pPr>
        <w:autoSpaceDE w:val="0"/>
        <w:autoSpaceDN w:val="0"/>
        <w:adjustRightInd w:val="0"/>
        <w:spacing w:after="0" w:line="240" w:lineRule="auto"/>
        <w:rPr>
          <w:color w:val="000000"/>
          <w:sz w:val="18"/>
          <w:szCs w:val="18"/>
        </w:rPr>
      </w:pPr>
    </w:p>
    <w:p w:rsidR="005267B3" w:rsidRDefault="005267B3" w:rsidP="0038137A">
      <w:pPr>
        <w:autoSpaceDE w:val="0"/>
        <w:autoSpaceDN w:val="0"/>
        <w:adjustRightInd w:val="0"/>
        <w:spacing w:after="0" w:line="240" w:lineRule="auto"/>
        <w:rPr>
          <w:color w:val="000000"/>
          <w:sz w:val="18"/>
          <w:szCs w:val="18"/>
        </w:rPr>
      </w:pPr>
    </w:p>
    <w:p w:rsidR="005267B3" w:rsidRDefault="005267B3" w:rsidP="0038137A">
      <w:pPr>
        <w:autoSpaceDE w:val="0"/>
        <w:autoSpaceDN w:val="0"/>
        <w:adjustRightInd w:val="0"/>
        <w:spacing w:after="0" w:line="240" w:lineRule="auto"/>
        <w:rPr>
          <w:color w:val="000000"/>
          <w:sz w:val="18"/>
          <w:szCs w:val="18"/>
        </w:rPr>
      </w:pPr>
    </w:p>
    <w:p w:rsidR="005267B3" w:rsidRDefault="005267B3" w:rsidP="0038137A">
      <w:pPr>
        <w:autoSpaceDE w:val="0"/>
        <w:autoSpaceDN w:val="0"/>
        <w:adjustRightInd w:val="0"/>
        <w:spacing w:after="0" w:line="240" w:lineRule="auto"/>
        <w:rPr>
          <w:color w:val="000000"/>
          <w:sz w:val="18"/>
          <w:szCs w:val="18"/>
        </w:rPr>
      </w:pPr>
    </w:p>
    <w:p w:rsidR="005267B3" w:rsidRDefault="005267B3" w:rsidP="0038137A">
      <w:pPr>
        <w:autoSpaceDE w:val="0"/>
        <w:autoSpaceDN w:val="0"/>
        <w:adjustRightInd w:val="0"/>
        <w:spacing w:after="0" w:line="240" w:lineRule="auto"/>
        <w:rPr>
          <w:color w:val="000000"/>
          <w:sz w:val="18"/>
          <w:szCs w:val="18"/>
        </w:rPr>
      </w:pPr>
    </w:p>
    <w:p w:rsidR="005267B3" w:rsidRDefault="005267B3" w:rsidP="0038137A">
      <w:pPr>
        <w:autoSpaceDE w:val="0"/>
        <w:autoSpaceDN w:val="0"/>
        <w:adjustRightInd w:val="0"/>
        <w:spacing w:after="0" w:line="240" w:lineRule="auto"/>
        <w:rPr>
          <w:color w:val="000000"/>
          <w:sz w:val="18"/>
          <w:szCs w:val="18"/>
        </w:rPr>
      </w:pPr>
    </w:p>
    <w:p w:rsidR="005267B3" w:rsidRDefault="005267B3" w:rsidP="0038137A">
      <w:pPr>
        <w:autoSpaceDE w:val="0"/>
        <w:autoSpaceDN w:val="0"/>
        <w:adjustRightInd w:val="0"/>
        <w:spacing w:after="0" w:line="240" w:lineRule="auto"/>
        <w:rPr>
          <w:color w:val="000000"/>
          <w:sz w:val="18"/>
          <w:szCs w:val="18"/>
        </w:rPr>
      </w:pPr>
    </w:p>
    <w:p w:rsidR="005267B3" w:rsidRDefault="005267B3" w:rsidP="0038137A">
      <w:pPr>
        <w:autoSpaceDE w:val="0"/>
        <w:autoSpaceDN w:val="0"/>
        <w:adjustRightInd w:val="0"/>
        <w:spacing w:after="0" w:line="240" w:lineRule="auto"/>
        <w:rPr>
          <w:color w:val="000000"/>
          <w:sz w:val="18"/>
          <w:szCs w:val="18"/>
        </w:rPr>
      </w:pPr>
    </w:p>
    <w:p w:rsidR="005267B3" w:rsidRDefault="005267B3" w:rsidP="0038137A">
      <w:pPr>
        <w:autoSpaceDE w:val="0"/>
        <w:autoSpaceDN w:val="0"/>
        <w:adjustRightInd w:val="0"/>
        <w:spacing w:after="0" w:line="240" w:lineRule="auto"/>
        <w:rPr>
          <w:color w:val="000000"/>
          <w:sz w:val="18"/>
          <w:szCs w:val="18"/>
        </w:rPr>
      </w:pPr>
    </w:p>
    <w:p w:rsidR="005267B3" w:rsidRDefault="005267B3" w:rsidP="0038137A">
      <w:pPr>
        <w:autoSpaceDE w:val="0"/>
        <w:autoSpaceDN w:val="0"/>
        <w:adjustRightInd w:val="0"/>
        <w:spacing w:after="0" w:line="240" w:lineRule="auto"/>
        <w:rPr>
          <w:color w:val="000000"/>
          <w:sz w:val="18"/>
          <w:szCs w:val="18"/>
        </w:rPr>
      </w:pPr>
    </w:p>
    <w:p w:rsidR="005267B3" w:rsidRDefault="005267B3" w:rsidP="0038137A">
      <w:pPr>
        <w:autoSpaceDE w:val="0"/>
        <w:autoSpaceDN w:val="0"/>
        <w:adjustRightInd w:val="0"/>
        <w:spacing w:after="0" w:line="240" w:lineRule="auto"/>
        <w:rPr>
          <w:color w:val="000000"/>
          <w:sz w:val="18"/>
          <w:szCs w:val="18"/>
        </w:rPr>
      </w:pPr>
    </w:p>
    <w:p w:rsidR="005267B3" w:rsidRDefault="005267B3" w:rsidP="0038137A">
      <w:pPr>
        <w:autoSpaceDE w:val="0"/>
        <w:autoSpaceDN w:val="0"/>
        <w:adjustRightInd w:val="0"/>
        <w:spacing w:after="0" w:line="240" w:lineRule="auto"/>
        <w:rPr>
          <w:color w:val="000000"/>
          <w:sz w:val="18"/>
          <w:szCs w:val="18"/>
        </w:rPr>
      </w:pPr>
    </w:p>
    <w:p w:rsidR="005267B3" w:rsidRDefault="005267B3" w:rsidP="0038137A">
      <w:pPr>
        <w:autoSpaceDE w:val="0"/>
        <w:autoSpaceDN w:val="0"/>
        <w:adjustRightInd w:val="0"/>
        <w:spacing w:after="0" w:line="240" w:lineRule="auto"/>
        <w:rPr>
          <w:color w:val="000000"/>
          <w:sz w:val="18"/>
          <w:szCs w:val="18"/>
        </w:rPr>
      </w:pPr>
    </w:p>
    <w:p w:rsidR="005267B3" w:rsidRDefault="005267B3" w:rsidP="0038137A">
      <w:pPr>
        <w:autoSpaceDE w:val="0"/>
        <w:autoSpaceDN w:val="0"/>
        <w:adjustRightInd w:val="0"/>
        <w:spacing w:after="0" w:line="240" w:lineRule="auto"/>
        <w:rPr>
          <w:color w:val="000000"/>
          <w:sz w:val="18"/>
          <w:szCs w:val="18"/>
        </w:rPr>
      </w:pPr>
    </w:p>
    <w:p w:rsidR="005267B3" w:rsidRDefault="005267B3" w:rsidP="0038137A">
      <w:pPr>
        <w:autoSpaceDE w:val="0"/>
        <w:autoSpaceDN w:val="0"/>
        <w:adjustRightInd w:val="0"/>
        <w:spacing w:after="0" w:line="240" w:lineRule="auto"/>
        <w:rPr>
          <w:color w:val="000000"/>
          <w:sz w:val="18"/>
          <w:szCs w:val="18"/>
        </w:rPr>
      </w:pPr>
    </w:p>
    <w:p w:rsidR="005267B3" w:rsidRDefault="005267B3" w:rsidP="0038137A">
      <w:pPr>
        <w:autoSpaceDE w:val="0"/>
        <w:autoSpaceDN w:val="0"/>
        <w:adjustRightInd w:val="0"/>
        <w:spacing w:after="0" w:line="240" w:lineRule="auto"/>
        <w:rPr>
          <w:color w:val="000000"/>
          <w:sz w:val="18"/>
          <w:szCs w:val="18"/>
        </w:rPr>
      </w:pPr>
    </w:p>
    <w:p w:rsidR="005267B3" w:rsidRDefault="005267B3" w:rsidP="0038137A">
      <w:pPr>
        <w:autoSpaceDE w:val="0"/>
        <w:autoSpaceDN w:val="0"/>
        <w:adjustRightInd w:val="0"/>
        <w:spacing w:after="0" w:line="240" w:lineRule="auto"/>
        <w:rPr>
          <w:color w:val="000000"/>
          <w:sz w:val="18"/>
          <w:szCs w:val="18"/>
        </w:rPr>
      </w:pPr>
    </w:p>
    <w:p w:rsidR="005267B3" w:rsidRDefault="005267B3" w:rsidP="0038137A">
      <w:pPr>
        <w:autoSpaceDE w:val="0"/>
        <w:autoSpaceDN w:val="0"/>
        <w:adjustRightInd w:val="0"/>
        <w:spacing w:after="0" w:line="240" w:lineRule="auto"/>
        <w:rPr>
          <w:color w:val="000000"/>
          <w:sz w:val="18"/>
          <w:szCs w:val="18"/>
        </w:rPr>
      </w:pPr>
    </w:p>
    <w:p w:rsidR="005267B3" w:rsidRDefault="005267B3" w:rsidP="0038137A">
      <w:pPr>
        <w:autoSpaceDE w:val="0"/>
        <w:autoSpaceDN w:val="0"/>
        <w:adjustRightInd w:val="0"/>
        <w:spacing w:after="0" w:line="240" w:lineRule="auto"/>
        <w:rPr>
          <w:color w:val="000000"/>
          <w:sz w:val="18"/>
          <w:szCs w:val="18"/>
        </w:rPr>
      </w:pPr>
    </w:p>
    <w:p w:rsidR="005267B3" w:rsidRDefault="005267B3" w:rsidP="0038137A">
      <w:pPr>
        <w:autoSpaceDE w:val="0"/>
        <w:autoSpaceDN w:val="0"/>
        <w:adjustRightInd w:val="0"/>
        <w:spacing w:after="0" w:line="240" w:lineRule="auto"/>
        <w:rPr>
          <w:color w:val="000000"/>
          <w:sz w:val="18"/>
          <w:szCs w:val="18"/>
        </w:rPr>
      </w:pPr>
    </w:p>
    <w:sectPr w:rsidR="005267B3" w:rsidSect="006C1F2C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137A"/>
    <w:rsid w:val="00162EFC"/>
    <w:rsid w:val="00270BBE"/>
    <w:rsid w:val="002743CE"/>
    <w:rsid w:val="0038137A"/>
    <w:rsid w:val="00400D8E"/>
    <w:rsid w:val="00496574"/>
    <w:rsid w:val="004D7630"/>
    <w:rsid w:val="005267B3"/>
    <w:rsid w:val="005C2952"/>
    <w:rsid w:val="006927E2"/>
    <w:rsid w:val="006C1F2C"/>
    <w:rsid w:val="00703953"/>
    <w:rsid w:val="00875E49"/>
    <w:rsid w:val="008818CE"/>
    <w:rsid w:val="00905D5A"/>
    <w:rsid w:val="00931BEA"/>
    <w:rsid w:val="00957267"/>
    <w:rsid w:val="00A316B9"/>
    <w:rsid w:val="00AE142D"/>
    <w:rsid w:val="00AF4E36"/>
    <w:rsid w:val="00C32DDB"/>
    <w:rsid w:val="00C469FF"/>
    <w:rsid w:val="00D1504F"/>
    <w:rsid w:val="00D20FEA"/>
    <w:rsid w:val="00DC38D4"/>
    <w:rsid w:val="00DD7146"/>
    <w:rsid w:val="00E272CD"/>
    <w:rsid w:val="00E972FA"/>
    <w:rsid w:val="00F965EA"/>
    <w:rsid w:val="00FB51F4"/>
    <w:rsid w:val="00FC2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3953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38137A"/>
    <w:rPr>
      <w:b/>
      <w:bCs/>
    </w:rPr>
  </w:style>
  <w:style w:type="character" w:customStyle="1" w:styleId="object">
    <w:name w:val="object"/>
    <w:basedOn w:val="DefaultParagraphFont"/>
    <w:uiPriority w:val="99"/>
    <w:rsid w:val="0038137A"/>
  </w:style>
  <w:style w:type="character" w:styleId="Emphasis">
    <w:name w:val="Emphasis"/>
    <w:basedOn w:val="DefaultParagraphFont"/>
    <w:uiPriority w:val="99"/>
    <w:qFormat/>
    <w:rsid w:val="0038137A"/>
    <w:rPr>
      <w:i/>
      <w:iCs/>
    </w:rPr>
  </w:style>
  <w:style w:type="paragraph" w:customStyle="1" w:styleId="Default">
    <w:name w:val="Default"/>
    <w:uiPriority w:val="99"/>
    <w:rsid w:val="0038137A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table" w:styleId="TableGrid">
    <w:name w:val="Table Grid"/>
    <w:basedOn w:val="TableNormal"/>
    <w:uiPriority w:val="99"/>
    <w:rsid w:val="0038137A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A316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3896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89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192</Words>
  <Characters>1096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PRECISAZIONI</dc:title>
  <dc:subject/>
  <dc:creator>Francesco Silvani</dc:creator>
  <cp:keywords/>
  <dc:description/>
  <cp:lastModifiedBy>Chicchi&amp;Brunu</cp:lastModifiedBy>
  <cp:revision>2</cp:revision>
  <cp:lastPrinted>2018-01-15T12:15:00Z</cp:lastPrinted>
  <dcterms:created xsi:type="dcterms:W3CDTF">2018-02-17T08:17:00Z</dcterms:created>
  <dcterms:modified xsi:type="dcterms:W3CDTF">2018-02-17T08:18:00Z</dcterms:modified>
</cp:coreProperties>
</file>